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7B1A1A" w:rsidRDefault="00966FCB" w:rsidP="00F6251F">
      <w:pPr>
        <w:pStyle w:val="Datum"/>
        <w:framePr w:w="9809" w:h="567" w:hRule="exact" w:wrap="around" w:vAnchor="page" w:hAnchor="text" w:y="3120" w:anchorLock="1"/>
        <w:tabs>
          <w:tab w:val="right" w:pos="9639"/>
        </w:tabs>
        <w:rPr>
          <w:rFonts w:cs="Arial"/>
          <w:i/>
          <w:color w:val="auto"/>
          <w:sz w:val="22"/>
          <w:szCs w:val="22"/>
        </w:rPr>
      </w:pPr>
      <w:r>
        <w:rPr>
          <w:rFonts w:cs="Arial"/>
          <w:color w:val="auto"/>
          <w:sz w:val="22"/>
          <w:szCs w:val="22"/>
        </w:rPr>
        <w:t>16</w:t>
      </w:r>
      <w:r w:rsidR="00813111">
        <w:rPr>
          <w:rFonts w:cs="Arial"/>
          <w:color w:val="auto"/>
          <w:sz w:val="22"/>
          <w:szCs w:val="22"/>
        </w:rPr>
        <w:t xml:space="preserve"> février</w:t>
      </w:r>
      <w:r w:rsidR="002C607B" w:rsidRPr="007B1A1A">
        <w:rPr>
          <w:rFonts w:cs="Arial"/>
          <w:color w:val="auto"/>
          <w:sz w:val="22"/>
          <w:szCs w:val="22"/>
        </w:rPr>
        <w:t xml:space="preserve"> 2015</w:t>
      </w:r>
      <w:r w:rsidR="002C607B" w:rsidRPr="007B1A1A">
        <w:tab/>
      </w:r>
      <w:r w:rsidR="002C607B" w:rsidRPr="007B1A1A">
        <w:rPr>
          <w:rFonts w:cs="Arial"/>
          <w:i/>
          <w:color w:val="auto"/>
          <w:sz w:val="22"/>
          <w:szCs w:val="22"/>
        </w:rPr>
        <w:t xml:space="preserve"> </w:t>
      </w:r>
    </w:p>
    <w:p w:rsidR="006514F6" w:rsidRPr="00966FCB" w:rsidRDefault="00A7709B" w:rsidP="006514F6">
      <w:pPr>
        <w:spacing w:line="240" w:lineRule="auto"/>
        <w:rPr>
          <w:rFonts w:cs="Arial"/>
          <w:b/>
          <w:sz w:val="24"/>
        </w:rPr>
      </w:pPr>
      <w:r w:rsidRPr="00966FCB">
        <w:rPr>
          <w:rFonts w:cs="Arial"/>
          <w:b/>
          <w:sz w:val="24"/>
        </w:rPr>
        <w:t>Participation suisse au laboratoire européen pour la planification écoénergétique de bâtiments</w:t>
      </w:r>
    </w:p>
    <w:p w:rsidR="00CC21C2" w:rsidRPr="008909FE" w:rsidRDefault="00CC21C2" w:rsidP="007E6447">
      <w:pPr>
        <w:spacing w:line="360" w:lineRule="auto"/>
        <w:jc w:val="both"/>
        <w:rPr>
          <w:rFonts w:cs="Arial"/>
          <w:b/>
          <w:sz w:val="22"/>
          <w:szCs w:val="22"/>
        </w:rPr>
      </w:pPr>
    </w:p>
    <w:p w:rsidR="00AC29E2" w:rsidRPr="00966FCB" w:rsidRDefault="00C459D4" w:rsidP="007E6447">
      <w:pPr>
        <w:spacing w:line="360" w:lineRule="auto"/>
        <w:jc w:val="both"/>
        <w:rPr>
          <w:rFonts w:cs="Arial"/>
          <w:sz w:val="20"/>
          <w:szCs w:val="20"/>
        </w:rPr>
      </w:pPr>
      <w:r w:rsidRPr="00966FCB">
        <w:rPr>
          <w:rFonts w:cs="Arial"/>
          <w:i/>
          <w:sz w:val="20"/>
          <w:szCs w:val="20"/>
        </w:rPr>
        <w:t>Le groupe SAUTER, domicilié à Bâle et opérant à l'échelle internationale, participe en tant que partenaire industriel au projet de recherche « eeEmbedded » financé par l'Union européenne. En collaboration avec 14 instituts de recherche et entreprises de huit pays différents, SAUTER teste, dans ce cadre, des modèles globaux et des procédés innovants destinés à améliorer la planification des bâtiments écoénergétiques.</w:t>
      </w:r>
    </w:p>
    <w:p w:rsidR="007E6447" w:rsidRPr="00966FCB" w:rsidRDefault="007E6447" w:rsidP="007E6447">
      <w:pPr>
        <w:spacing w:line="360" w:lineRule="auto"/>
        <w:jc w:val="both"/>
        <w:rPr>
          <w:rFonts w:cs="Arial"/>
          <w:sz w:val="20"/>
          <w:szCs w:val="20"/>
        </w:rPr>
      </w:pPr>
    </w:p>
    <w:p w:rsidR="00636DF8" w:rsidRPr="00966FCB" w:rsidRDefault="00A238F4" w:rsidP="007E6447">
      <w:pPr>
        <w:spacing w:line="360" w:lineRule="auto"/>
        <w:jc w:val="both"/>
        <w:rPr>
          <w:rFonts w:cs="Arial"/>
          <w:sz w:val="20"/>
          <w:szCs w:val="20"/>
        </w:rPr>
      </w:pPr>
      <w:r w:rsidRPr="00966FCB">
        <w:rPr>
          <w:rFonts w:cs="Arial"/>
          <w:sz w:val="20"/>
          <w:szCs w:val="20"/>
        </w:rPr>
        <w:t>SAUTER, prestataire de solutions technologiques dans l'automatisation de bâtiments basé à Bâle, constitue un partenaire suisse exclusif pour le projet international de recherche « eeEmbedded ». L'objectif du consortium à l'origine du projet et composé de 15 instituts de recherche, éditeurs de logiciels et concepteurs de bâtiments est d'améliorer la simulation de l'efficacité énergétique des bâtiments et d'optimiser leur planification à l'aide de nouveaux modèles globaux. En outre, les différents partenaires du projet aménageront notamment un laboratoire virtuel dans lequel des experts de chaque discipline impliquée pourront analyser et optimiser ensemble le profil énergétique des bâtiments futurs. SAUTER et les autres partenaires impliqués valideront ensuite les conclusions du projet à partir de vrais bâtiments tests.</w:t>
      </w:r>
    </w:p>
    <w:p w:rsidR="004C2BDE" w:rsidRPr="00966FCB" w:rsidRDefault="004C2BDE" w:rsidP="007E6447">
      <w:pPr>
        <w:spacing w:line="360" w:lineRule="auto"/>
        <w:jc w:val="both"/>
        <w:rPr>
          <w:rFonts w:cs="Arial"/>
          <w:sz w:val="20"/>
          <w:szCs w:val="20"/>
        </w:rPr>
      </w:pPr>
    </w:p>
    <w:p w:rsidR="006F7D08" w:rsidRPr="00966FCB" w:rsidRDefault="006F7D08" w:rsidP="007E6447">
      <w:pPr>
        <w:spacing w:line="360" w:lineRule="auto"/>
        <w:jc w:val="both"/>
        <w:rPr>
          <w:rFonts w:cs="Arial"/>
          <w:sz w:val="20"/>
          <w:szCs w:val="20"/>
        </w:rPr>
      </w:pPr>
      <w:r w:rsidRPr="00966FCB">
        <w:rPr>
          <w:rFonts w:cs="Arial"/>
          <w:sz w:val="20"/>
          <w:szCs w:val="20"/>
        </w:rPr>
        <w:t>Le statut de leader de SAUTER dans la branche ainsi que son expérience pratique en matière de régulation, de mesure et d'évaluation de l'efficacité énergétique de bâtiments en font un partenaire idéal dans le cadre de ce projet de recherche européen. « Des modèles optimisés permettront aussi bien aux planificateurs qu'aux propriétaires de bâtiments de mieux simuler les effets de différentes mesures sur l'efficacité énergétique », a déclaré Dr. Walter Reithofer, responsable développement et Head of Technology chez SAUTER. « Plus ces découvertes pouvant influencer la planification seront faites tôt, plus grandes seront les économies d'énergie tout au long du cycle de vie d'un bâtiment, de sa conception à sa mise hors service, en passant par son exploitation quotidienne. »</w:t>
      </w:r>
    </w:p>
    <w:p w:rsidR="00FF6891" w:rsidRPr="00966FCB" w:rsidRDefault="00FF6891" w:rsidP="007E6447">
      <w:pPr>
        <w:spacing w:line="360" w:lineRule="auto"/>
        <w:jc w:val="both"/>
        <w:rPr>
          <w:rFonts w:cs="Arial"/>
          <w:sz w:val="20"/>
          <w:szCs w:val="20"/>
        </w:rPr>
      </w:pPr>
    </w:p>
    <w:p w:rsidR="00966FCB" w:rsidRPr="00966FCB" w:rsidRDefault="003D46E3" w:rsidP="00170183">
      <w:pPr>
        <w:spacing w:line="360" w:lineRule="auto"/>
        <w:jc w:val="both"/>
        <w:rPr>
          <w:rStyle w:val="Hyperlink"/>
          <w:rFonts w:cs="Arial"/>
          <w:sz w:val="20"/>
          <w:szCs w:val="20"/>
        </w:rPr>
      </w:pPr>
      <w:r w:rsidRPr="00966FCB">
        <w:rPr>
          <w:rFonts w:cs="Arial"/>
          <w:sz w:val="20"/>
          <w:szCs w:val="20"/>
        </w:rPr>
        <w:t>« </w:t>
      </w:r>
      <w:proofErr w:type="gramStart"/>
      <w:r w:rsidRPr="00966FCB">
        <w:rPr>
          <w:rFonts w:cs="Arial"/>
          <w:sz w:val="20"/>
          <w:szCs w:val="20"/>
        </w:rPr>
        <w:t>eeEmbedded</w:t>
      </w:r>
      <w:proofErr w:type="gramEnd"/>
      <w:r w:rsidRPr="00966FCB">
        <w:rPr>
          <w:rFonts w:cs="Arial"/>
          <w:sz w:val="20"/>
          <w:szCs w:val="20"/>
        </w:rPr>
        <w:t xml:space="preserve"> » est un projet de recherche faisant partie du 7e programme-cadre de recherche et de développement technologique financé par la Commission européenne. Il s'étale sur quatre ans. Le budget du contrat s'élève à environ 11 millions d'euros. Pour plus d'informations sur le projet, consultez le site </w:t>
      </w:r>
      <w:hyperlink r:id="rId9" w:history="1">
        <w:r w:rsidRPr="00966FCB">
          <w:rPr>
            <w:rStyle w:val="Hyperlink"/>
            <w:rFonts w:cs="Arial"/>
            <w:sz w:val="20"/>
            <w:szCs w:val="20"/>
          </w:rPr>
          <w:t>www.eeembedded.eu.</w:t>
        </w:r>
      </w:hyperlink>
    </w:p>
    <w:p w:rsidR="00DB6B3C" w:rsidRPr="00FF6891" w:rsidRDefault="00966FCB" w:rsidP="00170183">
      <w:pPr>
        <w:spacing w:line="360" w:lineRule="auto"/>
        <w:jc w:val="both"/>
        <w:rPr>
          <w:rFonts w:cs="Arial"/>
          <w:sz w:val="22"/>
          <w:szCs w:val="22"/>
        </w:rPr>
      </w:pPr>
      <w:r>
        <w:rPr>
          <w:noProof/>
          <w:lang w:val="de-CH" w:eastAsia="de-CH" w:bidi="ar-SA"/>
        </w:rPr>
        <w:lastRenderedPageBreak/>
        <w:drawing>
          <wp:inline distT="0" distB="0" distL="0" distR="0" wp14:anchorId="44A986E5" wp14:editId="063BFDDA">
            <wp:extent cx="4987925" cy="1995170"/>
            <wp:effectExtent l="19050" t="19050" r="22225" b="24130"/>
            <wp:docPr id="1" name="Grafik 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87925" cy="1995170"/>
                    </a:xfrm>
                    <a:prstGeom prst="rect">
                      <a:avLst/>
                    </a:prstGeom>
                    <a:ln w="3175">
                      <a:solidFill>
                        <a:schemeClr val="bg1">
                          <a:lumMod val="50000"/>
                        </a:schemeClr>
                      </a:solidFill>
                    </a:ln>
                  </pic:spPr>
                </pic:pic>
              </a:graphicData>
            </a:graphic>
          </wp:inline>
        </w:drawing>
      </w:r>
      <w:bookmarkStart w:id="0" w:name="_GoBack"/>
      <w:bookmarkEnd w:id="0"/>
      <w:r>
        <w:fldChar w:fldCharType="begin"/>
      </w:r>
      <w:r>
        <w:instrText xml:space="preserve"> HYPERLINK "http://www.eeembedded.eu/" </w:instrText>
      </w:r>
      <w:r>
        <w:fldChar w:fldCharType="separate"/>
      </w:r>
      <w:r>
        <w:fldChar w:fldCharType="end"/>
      </w:r>
    </w:p>
    <w:p w:rsidR="00745F69" w:rsidRPr="00966FCB" w:rsidRDefault="00745F69" w:rsidP="003225CE">
      <w:pPr>
        <w:pStyle w:val="Fliesstext"/>
        <w:jc w:val="left"/>
        <w:rPr>
          <w:rFonts w:cs="Arial"/>
          <w:i/>
          <w:color w:val="auto"/>
        </w:rPr>
      </w:pPr>
      <w:r w:rsidRPr="00966FCB">
        <w:rPr>
          <w:rFonts w:cs="Arial"/>
          <w:i/>
          <w:color w:val="auto"/>
        </w:rPr>
        <w:t>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écoénergétiques,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p>
    <w:p w:rsidR="00B31932" w:rsidRPr="00966FCB" w:rsidRDefault="00B31932" w:rsidP="003225CE">
      <w:pPr>
        <w:pStyle w:val="Fliesstext"/>
        <w:jc w:val="left"/>
        <w:rPr>
          <w:rFonts w:cs="Futura Book"/>
          <w:color w:val="auto"/>
        </w:rPr>
      </w:pPr>
    </w:p>
    <w:p w:rsidR="00745F69" w:rsidRPr="00966FCB" w:rsidRDefault="00745F69" w:rsidP="00745F69">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rPr>
      </w:pPr>
      <w:r w:rsidRPr="00966FCB">
        <w:rPr>
          <w:rFonts w:cs="Arial"/>
          <w:bCs/>
          <w:color w:val="auto"/>
        </w:rPr>
        <w:t>Groupe SAUTER</w:t>
      </w:r>
    </w:p>
    <w:p w:rsidR="00745F69" w:rsidRPr="00966FCB"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rPr>
      </w:pPr>
      <w:r w:rsidRPr="00966FCB">
        <w:rPr>
          <w:rFonts w:cs="Arial"/>
          <w:color w:val="auto"/>
        </w:rPr>
        <w:t>Entreprise domiciliée à Bâle (Suisse) et opérant à l'échelle mondiale</w:t>
      </w:r>
    </w:p>
    <w:p w:rsidR="00745F69" w:rsidRPr="00966FCB"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rPr>
      </w:pPr>
      <w:r w:rsidRPr="00966FCB">
        <w:rPr>
          <w:rFonts w:cs="Arial"/>
          <w:color w:val="auto"/>
        </w:rPr>
        <w:t>Fondée en 1910, jouissant de plus de 100 ans de tradition et d'expérience</w:t>
      </w:r>
    </w:p>
    <w:p w:rsidR="00745F69" w:rsidRPr="00966FCB"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rPr>
      </w:pPr>
      <w:r w:rsidRPr="00966FCB">
        <w:rPr>
          <w:rFonts w:cs="Arial"/>
          <w:color w:val="auto"/>
        </w:rPr>
        <w:t>Emploie plus de 2 200 collaborateurs dans le monde entier</w:t>
      </w:r>
    </w:p>
    <w:p w:rsidR="00745F69" w:rsidRPr="00966FCB"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rPr>
      </w:pPr>
      <w:r w:rsidRPr="00966FCB">
        <w:rPr>
          <w:rFonts w:cs="Arial"/>
          <w:color w:val="auto"/>
        </w:rPr>
        <w:t>Solutions complètes tout en un de gestion technique des bâtiments. Souci primaire : efficacité énergétique max</w:t>
      </w:r>
      <w:r w:rsidR="00A23BC7" w:rsidRPr="00966FCB">
        <w:rPr>
          <w:rFonts w:cs="Arial"/>
          <w:color w:val="auto"/>
        </w:rPr>
        <w:t>imale et développement durable</w:t>
      </w:r>
    </w:p>
    <w:p w:rsidR="00745F69" w:rsidRPr="00966FCB"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rPr>
      </w:pPr>
      <w:r w:rsidRPr="00966FCB">
        <w:rPr>
          <w:rFonts w:cs="Arial"/>
          <w:color w:val="auto"/>
        </w:rPr>
        <w:t>Sécurité des investissements et de l’exploitation pendant tout le cycle de vie du bâtiment</w:t>
      </w:r>
    </w:p>
    <w:p w:rsidR="00745F69" w:rsidRPr="00966FCB"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rPr>
      </w:pPr>
      <w:r w:rsidRPr="00966FCB">
        <w:rPr>
          <w:rFonts w:cs="Arial"/>
          <w:color w:val="auto"/>
        </w:rPr>
        <w:t>Entreprise leader en matière de technologies pour l'automatisation de bâtiments et l'intégration système</w:t>
      </w:r>
    </w:p>
    <w:p w:rsidR="00745F69" w:rsidRPr="00966FCB"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rPr>
      </w:pPr>
      <w:r w:rsidRPr="00966FCB">
        <w:rPr>
          <w:rFonts w:cs="Arial"/>
          <w:color w:val="auto"/>
        </w:rPr>
        <w:t>Membre d'eu.bac, de BACnet Interest Group (BIG-EU), BACnet International, EnOcean Alliance</w:t>
      </w:r>
    </w:p>
    <w:p w:rsidR="00776882" w:rsidRPr="00966FCB" w:rsidRDefault="00745F69" w:rsidP="00776882">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pPr>
      <w:r w:rsidRPr="00966FCB">
        <w:rPr>
          <w:color w:val="auto"/>
        </w:rPr>
        <w:t>Références de renom sur www.sauter-controls</w:t>
      </w:r>
      <w:r w:rsidRPr="00966FCB">
        <w:t>.com</w:t>
      </w:r>
    </w:p>
    <w:sectPr w:rsidR="00776882" w:rsidRPr="00966FCB" w:rsidSect="00024562">
      <w:headerReference w:type="default" r:id="rId11"/>
      <w:footerReference w:type="default" r:id="rId12"/>
      <w:headerReference w:type="first" r:id="rId13"/>
      <w:footerReference w:type="first" r:id="rId14"/>
      <w:pgSz w:w="11906" w:h="16838" w:code="9"/>
      <w:pgMar w:top="3969" w:right="851" w:bottom="170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F13" w:rsidRDefault="008E1F13">
      <w:pPr>
        <w:spacing w:line="240" w:lineRule="auto"/>
      </w:pPr>
      <w:r>
        <w:separator/>
      </w:r>
    </w:p>
  </w:endnote>
  <w:endnote w:type="continuationSeparator" w:id="0">
    <w:p w:rsidR="008E1F13" w:rsidRDefault="008E1F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060" w:rsidRPr="00C77039" w:rsidRDefault="00C06060" w:rsidP="005E1258">
    <w:pPr>
      <w:pStyle w:val="Fusszeile"/>
      <w:rPr>
        <w:rFonts w:cs="Arial"/>
        <w:szCs w:val="14"/>
      </w:rPr>
    </w:pPr>
    <w:r w:rsidRPr="007B1A1A">
      <w:rPr>
        <w:rStyle w:val="FusszeileBOOK"/>
        <w:rFonts w:ascii="Arial" w:hAnsi="Arial" w:cs="Arial"/>
        <w:lang w:val="de-DE"/>
      </w:rPr>
      <w:t>S</w:t>
    </w:r>
    <w:r w:rsidRPr="007B1A1A">
      <w:rPr>
        <w:rStyle w:val="06FusszeilefettChar"/>
        <w:rFonts w:ascii="Arial" w:hAnsi="Arial" w:cs="Arial"/>
        <w:szCs w:val="14"/>
        <w:lang w:val="de-DE"/>
      </w:rPr>
      <w:t xml:space="preserve">AUTER </w:t>
    </w:r>
    <w:proofErr w:type="spellStart"/>
    <w:r w:rsidRPr="007B1A1A">
      <w:rPr>
        <w:rStyle w:val="06FusszeilefettChar"/>
        <w:rFonts w:ascii="Arial" w:hAnsi="Arial" w:cs="Arial"/>
        <w:szCs w:val="14"/>
        <w:lang w:val="de-DE"/>
      </w:rPr>
      <w:t>HeadOffice</w:t>
    </w:r>
    <w:proofErr w:type="spellEnd"/>
    <w:r w:rsidRPr="007B1A1A">
      <w:rPr>
        <w:rFonts w:cs="Arial"/>
        <w:szCs w:val="14"/>
        <w:lang w:val="de-DE"/>
      </w:rPr>
      <w:t xml:space="preserve"> </w:t>
    </w:r>
    <w:r w:rsidRPr="00C77039">
      <w:rPr>
        <w:rStyle w:val="MittelpunkteChar"/>
        <w:sz w:val="14"/>
        <w:szCs w:val="14"/>
      </w:rPr>
      <w:sym w:font="Symbol" w:char="F0B7"/>
    </w:r>
    <w:r w:rsidRPr="007B1A1A">
      <w:rPr>
        <w:rFonts w:cs="Arial"/>
        <w:szCs w:val="14"/>
        <w:lang w:val="de-DE"/>
      </w:rPr>
      <w:t xml:space="preserve"> </w:t>
    </w:r>
    <w:r w:rsidRPr="007B1A1A">
      <w:rPr>
        <w:rStyle w:val="06FusszeilefettChar"/>
        <w:rFonts w:ascii="Arial" w:hAnsi="Arial" w:cs="Arial"/>
        <w:szCs w:val="14"/>
        <w:lang w:val="de-DE"/>
      </w:rPr>
      <w:t>Fr. Sauter AG</w:t>
    </w:r>
    <w:r w:rsidRPr="007B1A1A">
      <w:rPr>
        <w:rFonts w:cs="Arial"/>
        <w:szCs w:val="14"/>
        <w:lang w:val="de-DE"/>
      </w:rPr>
      <w:t xml:space="preserve"> </w:t>
    </w:r>
    <w:r w:rsidRPr="00C77039">
      <w:rPr>
        <w:rStyle w:val="MittelpunkteChar"/>
        <w:sz w:val="14"/>
        <w:szCs w:val="14"/>
      </w:rPr>
      <w:sym w:font="Symbol" w:char="F0B7"/>
    </w:r>
    <w:r w:rsidRPr="007B1A1A">
      <w:rPr>
        <w:rFonts w:cs="Arial"/>
        <w:szCs w:val="14"/>
        <w:lang w:val="de-DE"/>
      </w:rPr>
      <w:t xml:space="preserve"> Im Surinam 55 </w:t>
    </w:r>
    <w:r w:rsidRPr="00C77039">
      <w:rPr>
        <w:rStyle w:val="MittelpunkteChar"/>
        <w:sz w:val="14"/>
        <w:szCs w:val="14"/>
      </w:rPr>
      <w:sym w:font="Symbol" w:char="F0B7"/>
    </w:r>
    <w:r w:rsidRPr="007B1A1A">
      <w:rPr>
        <w:rFonts w:cs="Arial"/>
        <w:szCs w:val="14"/>
        <w:lang w:val="de-DE"/>
      </w:rPr>
      <w:t xml:space="preserve"> CH - 4016 </w:t>
    </w:r>
    <w:proofErr w:type="spellStart"/>
    <w:r w:rsidRPr="007B1A1A">
      <w:rPr>
        <w:rFonts w:cs="Arial"/>
        <w:szCs w:val="14"/>
        <w:lang w:val="de-DE"/>
      </w:rPr>
      <w:t>Bâle</w:t>
    </w:r>
    <w:proofErr w:type="spellEnd"/>
    <w:r w:rsidRPr="007B1A1A">
      <w:rPr>
        <w:rFonts w:cs="Arial"/>
        <w:szCs w:val="14"/>
        <w:lang w:val="de-DE"/>
      </w:rPr>
      <w:t xml:space="preserve"> </w:t>
    </w:r>
    <w:r w:rsidRPr="00C77039">
      <w:rPr>
        <w:rStyle w:val="MittelpunkteChar"/>
        <w:sz w:val="14"/>
        <w:szCs w:val="14"/>
      </w:rPr>
      <w:sym w:font="Symbol" w:char="F0B7"/>
    </w:r>
    <w:r w:rsidRPr="007B1A1A">
      <w:rPr>
        <w:rFonts w:cs="Arial"/>
        <w:szCs w:val="14"/>
        <w:lang w:val="de-DE"/>
      </w:rPr>
      <w:t xml:space="preserve"> </w:t>
    </w:r>
    <w:proofErr w:type="spellStart"/>
    <w:r w:rsidRPr="007B1A1A">
      <w:rPr>
        <w:rFonts w:cs="Arial"/>
        <w:szCs w:val="14"/>
        <w:lang w:val="de-DE"/>
      </w:rPr>
      <w:t>Tél</w:t>
    </w:r>
    <w:proofErr w:type="spellEnd"/>
    <w:r w:rsidRPr="007B1A1A">
      <w:rPr>
        <w:rFonts w:cs="Arial"/>
        <w:szCs w:val="14"/>
        <w:lang w:val="de-DE"/>
      </w:rPr>
      <w:t xml:space="preserve">. </w:t>
    </w:r>
    <w:r>
      <w:rPr>
        <w:rFonts w:cs="Arial"/>
        <w:szCs w:val="14"/>
      </w:rPr>
      <w:t xml:space="preserve">+41 (0) 61 6955-555 </w:t>
    </w:r>
    <w:r w:rsidRPr="00C77039">
      <w:rPr>
        <w:rStyle w:val="MittelpunkteChar"/>
        <w:sz w:val="14"/>
        <w:szCs w:val="14"/>
      </w:rPr>
      <w:sym w:font="Symbol" w:char="F0B7"/>
    </w:r>
    <w:r>
      <w:rPr>
        <w:rFonts w:cs="Arial"/>
        <w:szCs w:val="14"/>
      </w:rPr>
      <w:t xml:space="preserve"> Fax +41 (0) 61 6955-510</w:t>
    </w:r>
  </w:p>
  <w:p w:rsidR="00C06060" w:rsidRPr="005466E1" w:rsidRDefault="00C06060" w:rsidP="005E1258">
    <w:pPr>
      <w:pStyle w:val="Fusszeile"/>
      <w:rPr>
        <w:rFonts w:cs="Arial"/>
        <w:szCs w:val="14"/>
      </w:rPr>
    </w:pPr>
    <w:r>
      <w:rPr>
        <w:rFonts w:cs="Arial"/>
        <w:szCs w:val="14"/>
      </w:rPr>
      <w:t xml:space="preserve">Services médias/informations </w:t>
    </w:r>
    <w:r w:rsidRPr="00C77039">
      <w:rPr>
        <w:rStyle w:val="MittelpunkteChar"/>
        <w:sz w:val="14"/>
        <w:szCs w:val="14"/>
      </w:rPr>
      <w:sym w:font="Symbol" w:char="F0B7"/>
    </w:r>
    <w:r>
      <w:rPr>
        <w:rFonts w:cs="Arial"/>
        <w:szCs w:val="14"/>
      </w:rPr>
      <w:t xml:space="preserve"> Contact : Dorothée Kössler </w:t>
    </w:r>
    <w:r w:rsidRPr="00C77039">
      <w:rPr>
        <w:rStyle w:val="MittelpunkteChar"/>
        <w:sz w:val="14"/>
        <w:szCs w:val="14"/>
      </w:rPr>
      <w:sym w:font="Symbol" w:char="F0B7"/>
    </w:r>
    <w:r>
      <w:rPr>
        <w:rFonts w:cs="Arial"/>
        <w:szCs w:val="14"/>
      </w:rPr>
      <w:t xml:space="preserve"> Corp. Marketing </w:t>
    </w:r>
    <w:r w:rsidRPr="00C77039">
      <w:rPr>
        <w:rStyle w:val="MittelpunkteChar"/>
        <w:sz w:val="14"/>
        <w:szCs w:val="14"/>
      </w:rPr>
      <w:sym w:font="Symbol" w:char="F0B7"/>
    </w:r>
    <w:r>
      <w:rPr>
        <w:rFonts w:cs="Arial"/>
        <w:szCs w:val="14"/>
      </w:rPr>
      <w:t xml:space="preserve"> Tél. +41 (0) 61 6955-225 </w:t>
    </w:r>
    <w:r w:rsidRPr="00C77039">
      <w:rPr>
        <w:rStyle w:val="MittelpunkteChar"/>
        <w:sz w:val="14"/>
        <w:szCs w:val="14"/>
      </w:rPr>
      <w:sym w:font="Symbol" w:char="F0B7"/>
    </w:r>
    <w:r>
      <w:rPr>
        <w:rFonts w:cs="Arial"/>
        <w:szCs w:val="14"/>
      </w:rPr>
      <w:t xml:space="preserve"> Fax 41 (0) 61 6955-619</w:t>
    </w:r>
  </w:p>
  <w:p w:rsidR="00C06060" w:rsidRPr="002110DC" w:rsidRDefault="00C06060" w:rsidP="005E1258">
    <w:pPr>
      <w:pStyle w:val="Fusszeile"/>
      <w:rPr>
        <w:rFonts w:cs="Arial"/>
        <w:szCs w:val="14"/>
      </w:rPr>
    </w:pPr>
    <w:r>
      <w:rPr>
        <w:rFonts w:cs="Arial"/>
        <w:szCs w:val="14"/>
      </w:rPr>
      <w:t xml:space="preserve">media@ch.sauter-bc.com </w:t>
    </w:r>
  </w:p>
  <w:p w:rsidR="00C06060" w:rsidRPr="00C77039" w:rsidRDefault="00C06060" w:rsidP="00C77039">
    <w:pPr>
      <w:pStyle w:val="Fusszeile"/>
      <w:spacing w:line="280" w:lineRule="exact"/>
      <w:rPr>
        <w:rFonts w:cs="Arial"/>
        <w:szCs w:val="14"/>
      </w:rPr>
    </w:pPr>
    <w:r>
      <w:rPr>
        <w:rFonts w:cs="Arial"/>
        <w:szCs w:val="14"/>
      </w:rPr>
      <w:t>Textes et illustrations également disponibles sur www.sauter-controls.com/media</w: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060" w:rsidRPr="00C77039" w:rsidRDefault="00C06060" w:rsidP="005D0114">
    <w:pPr>
      <w:pStyle w:val="Fusszeile"/>
      <w:rPr>
        <w:rFonts w:cs="Arial"/>
        <w:szCs w:val="14"/>
      </w:rPr>
    </w:pPr>
    <w:r w:rsidRPr="00813111">
      <w:rPr>
        <w:rStyle w:val="06FusszeilefettChar"/>
        <w:rFonts w:ascii="Arial" w:hAnsi="Arial" w:cs="Arial"/>
        <w:szCs w:val="14"/>
        <w:lang w:val="de-CH"/>
      </w:rPr>
      <w:t>SAUTER Head Office</w:t>
    </w:r>
    <w:r w:rsidRPr="00813111">
      <w:rPr>
        <w:rFonts w:cs="Arial"/>
        <w:szCs w:val="14"/>
        <w:lang w:val="de-CH"/>
      </w:rPr>
      <w:t xml:space="preserve"> </w:t>
    </w:r>
    <w:r w:rsidRPr="00C77039">
      <w:rPr>
        <w:rStyle w:val="MittelpunkteChar"/>
        <w:sz w:val="14"/>
        <w:szCs w:val="14"/>
      </w:rPr>
      <w:sym w:font="Symbol" w:char="F0B7"/>
    </w:r>
    <w:r w:rsidRPr="00813111">
      <w:rPr>
        <w:rFonts w:cs="Arial"/>
        <w:szCs w:val="14"/>
        <w:lang w:val="de-CH"/>
      </w:rPr>
      <w:t xml:space="preserve"> </w:t>
    </w:r>
    <w:r w:rsidRPr="00813111">
      <w:rPr>
        <w:rStyle w:val="06FusszeilefettChar"/>
        <w:rFonts w:ascii="Arial" w:hAnsi="Arial" w:cs="Arial"/>
        <w:szCs w:val="14"/>
        <w:lang w:val="de-CH"/>
      </w:rPr>
      <w:t>Fr. Sauter AG</w:t>
    </w:r>
    <w:r w:rsidRPr="00813111">
      <w:rPr>
        <w:rFonts w:cs="Arial"/>
        <w:szCs w:val="14"/>
        <w:lang w:val="de-CH"/>
      </w:rPr>
      <w:t xml:space="preserve"> </w:t>
    </w:r>
    <w:r w:rsidRPr="00C77039">
      <w:rPr>
        <w:rStyle w:val="MittelpunkteChar"/>
        <w:sz w:val="14"/>
        <w:szCs w:val="14"/>
      </w:rPr>
      <w:sym w:font="Symbol" w:char="F0B7"/>
    </w:r>
    <w:r w:rsidRPr="00813111">
      <w:rPr>
        <w:rFonts w:cs="Arial"/>
        <w:szCs w:val="14"/>
        <w:lang w:val="de-CH"/>
      </w:rPr>
      <w:t xml:space="preserve"> Im Surinam 55 </w:t>
    </w:r>
    <w:r w:rsidRPr="00C77039">
      <w:rPr>
        <w:rStyle w:val="MittelpunkteChar"/>
        <w:sz w:val="14"/>
        <w:szCs w:val="14"/>
      </w:rPr>
      <w:sym w:font="Symbol" w:char="F0B7"/>
    </w:r>
    <w:r w:rsidRPr="00813111">
      <w:rPr>
        <w:rFonts w:cs="Arial"/>
        <w:szCs w:val="14"/>
        <w:lang w:val="de-CH"/>
      </w:rPr>
      <w:t xml:space="preserve"> CH - 4016 </w:t>
    </w:r>
    <w:proofErr w:type="spellStart"/>
    <w:r w:rsidRPr="00813111">
      <w:rPr>
        <w:rFonts w:cs="Arial"/>
        <w:szCs w:val="14"/>
        <w:lang w:val="de-CH"/>
      </w:rPr>
      <w:t>Bâle</w:t>
    </w:r>
    <w:proofErr w:type="spellEnd"/>
    <w:r w:rsidRPr="00813111">
      <w:rPr>
        <w:rFonts w:cs="Arial"/>
        <w:szCs w:val="14"/>
        <w:lang w:val="de-CH"/>
      </w:rPr>
      <w:t xml:space="preserve"> </w:t>
    </w:r>
    <w:r w:rsidRPr="00C77039">
      <w:rPr>
        <w:rStyle w:val="MittelpunkteChar"/>
        <w:sz w:val="14"/>
        <w:szCs w:val="14"/>
      </w:rPr>
      <w:sym w:font="Symbol" w:char="F0B7"/>
    </w:r>
    <w:r w:rsidRPr="00813111">
      <w:rPr>
        <w:rFonts w:cs="Arial"/>
        <w:szCs w:val="14"/>
        <w:lang w:val="de-CH"/>
      </w:rPr>
      <w:t xml:space="preserve"> </w:t>
    </w:r>
    <w:proofErr w:type="spellStart"/>
    <w:r w:rsidRPr="00813111">
      <w:rPr>
        <w:rFonts w:cs="Arial"/>
        <w:szCs w:val="14"/>
        <w:lang w:val="de-CH"/>
      </w:rPr>
      <w:t>Tél</w:t>
    </w:r>
    <w:proofErr w:type="spellEnd"/>
    <w:r w:rsidRPr="00813111">
      <w:rPr>
        <w:rFonts w:cs="Arial"/>
        <w:szCs w:val="14"/>
        <w:lang w:val="de-CH"/>
      </w:rPr>
      <w:t xml:space="preserve">. </w:t>
    </w:r>
    <w:r>
      <w:rPr>
        <w:rFonts w:cs="Arial"/>
        <w:szCs w:val="14"/>
      </w:rPr>
      <w:t xml:space="preserve">+41 (0) 61 6955-555 </w:t>
    </w:r>
    <w:r w:rsidRPr="00C77039">
      <w:rPr>
        <w:rStyle w:val="MittelpunkteChar"/>
        <w:sz w:val="14"/>
        <w:szCs w:val="14"/>
      </w:rPr>
      <w:sym w:font="Symbol" w:char="F0B7"/>
    </w:r>
    <w:r>
      <w:rPr>
        <w:rFonts w:cs="Arial"/>
        <w:szCs w:val="14"/>
      </w:rPr>
      <w:t xml:space="preserve"> Fax +41 (0) 61 6955-510</w:t>
    </w:r>
  </w:p>
  <w:p w:rsidR="00C06060" w:rsidRPr="005466E1" w:rsidRDefault="00C06060" w:rsidP="005D0114">
    <w:pPr>
      <w:pStyle w:val="Fusszeile"/>
      <w:rPr>
        <w:rFonts w:cs="Arial"/>
        <w:szCs w:val="14"/>
      </w:rPr>
    </w:pPr>
    <w:r>
      <w:rPr>
        <w:rFonts w:cs="Arial"/>
        <w:szCs w:val="14"/>
      </w:rPr>
      <w:t xml:space="preserve">Services médias/informations </w:t>
    </w:r>
    <w:r w:rsidRPr="00C77039">
      <w:rPr>
        <w:rStyle w:val="MittelpunkteChar"/>
        <w:sz w:val="14"/>
        <w:szCs w:val="14"/>
      </w:rPr>
      <w:sym w:font="Symbol" w:char="F0B7"/>
    </w:r>
    <w:r>
      <w:rPr>
        <w:rFonts w:cs="Arial"/>
        <w:szCs w:val="14"/>
      </w:rPr>
      <w:t xml:space="preserve"> Contact : Dorothée Kössler </w:t>
    </w:r>
    <w:r w:rsidRPr="00C77039">
      <w:rPr>
        <w:rStyle w:val="MittelpunkteChar"/>
        <w:sz w:val="14"/>
        <w:szCs w:val="14"/>
      </w:rPr>
      <w:sym w:font="Symbol" w:char="F0B7"/>
    </w:r>
    <w:r>
      <w:rPr>
        <w:rFonts w:cs="Arial"/>
        <w:szCs w:val="14"/>
      </w:rPr>
      <w:t xml:space="preserve"> Corp. Marketing </w:t>
    </w:r>
    <w:r w:rsidRPr="00C77039">
      <w:rPr>
        <w:rStyle w:val="MittelpunkteChar"/>
        <w:sz w:val="14"/>
        <w:szCs w:val="14"/>
      </w:rPr>
      <w:sym w:font="Symbol" w:char="F0B7"/>
    </w:r>
    <w:r>
      <w:rPr>
        <w:rFonts w:cs="Arial"/>
        <w:szCs w:val="14"/>
      </w:rPr>
      <w:t xml:space="preserve"> Tél. +41 (0) 61 6955-225 </w:t>
    </w:r>
    <w:r w:rsidRPr="00C77039">
      <w:rPr>
        <w:rStyle w:val="MittelpunkteChar"/>
        <w:sz w:val="14"/>
        <w:szCs w:val="14"/>
      </w:rPr>
      <w:sym w:font="Symbol" w:char="F0B7"/>
    </w:r>
    <w:r>
      <w:rPr>
        <w:rFonts w:cs="Arial"/>
        <w:szCs w:val="14"/>
      </w:rPr>
      <w:t xml:space="preserve"> Fax 41 (0) 61 6955-619</w:t>
    </w:r>
  </w:p>
  <w:p w:rsidR="00C06060" w:rsidRPr="005466E1" w:rsidRDefault="00C06060" w:rsidP="005D0114">
    <w:pPr>
      <w:pStyle w:val="Fusszeile"/>
      <w:rPr>
        <w:rFonts w:cs="Arial"/>
        <w:szCs w:val="14"/>
      </w:rPr>
    </w:pPr>
    <w:r>
      <w:rPr>
        <w:rFonts w:cs="Arial"/>
        <w:szCs w:val="14"/>
      </w:rPr>
      <w:t xml:space="preserve">media@ch.sauter-bc.com </w:t>
    </w:r>
  </w:p>
  <w:p w:rsidR="00C06060" w:rsidRPr="001934F6" w:rsidRDefault="00C06060" w:rsidP="001934F6">
    <w:pPr>
      <w:pStyle w:val="Fusszeile"/>
      <w:spacing w:line="280" w:lineRule="exact"/>
      <w:rPr>
        <w:rFonts w:cs="Arial"/>
        <w:szCs w:val="14"/>
      </w:rPr>
    </w:pPr>
    <w:r>
      <w:rPr>
        <w:rFonts w:cs="Arial"/>
        <w:szCs w:val="14"/>
      </w:rPr>
      <w:t xml:space="preserve">Textes et illustrations également disponibles sur www.sauter-controls.com/media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F13" w:rsidRDefault="008E1F13">
      <w:pPr>
        <w:spacing w:line="240" w:lineRule="auto"/>
      </w:pPr>
      <w:r>
        <w:separator/>
      </w:r>
    </w:p>
  </w:footnote>
  <w:footnote w:type="continuationSeparator" w:id="0">
    <w:p w:rsidR="008E1F13" w:rsidRDefault="008E1F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C06060" w:rsidTr="00435AAC">
      <w:trPr>
        <w:trHeight w:val="719"/>
      </w:trPr>
      <w:tc>
        <w:tcPr>
          <w:tcW w:w="4974" w:type="dxa"/>
          <w:shd w:val="clear" w:color="auto" w:fill="auto"/>
        </w:tcPr>
        <w:p w:rsidR="00C06060" w:rsidRDefault="00813111" w:rsidP="00435AAC">
          <w:pPr>
            <w:pStyle w:val="Kopfzeile"/>
            <w:jc w:val="left"/>
          </w:pPr>
          <w:r>
            <w:rPr>
              <w:noProof/>
              <w:lang w:val="de-CH" w:eastAsia="de-CH" w:bidi="ar-SA"/>
            </w:rPr>
            <w:drawing>
              <wp:inline distT="0" distB="0" distL="0" distR="0" wp14:anchorId="0BAC7774" wp14:editId="726F654B">
                <wp:extent cx="1743075" cy="161925"/>
                <wp:effectExtent l="0" t="0" r="9525" b="9525"/>
                <wp:docPr id="5"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C06060" w:rsidRDefault="00C06060" w:rsidP="000B718B">
          <w:pPr>
            <w:pStyle w:val="Kopfzeile"/>
          </w:pPr>
        </w:p>
      </w:tc>
      <w:tc>
        <w:tcPr>
          <w:tcW w:w="4974" w:type="dxa"/>
          <w:shd w:val="clear" w:color="auto" w:fill="auto"/>
        </w:tcPr>
        <w:p w:rsidR="00C06060" w:rsidRDefault="00813111" w:rsidP="000B718B">
          <w:pPr>
            <w:pStyle w:val="Kopfzeile"/>
          </w:pPr>
          <w:r>
            <w:rPr>
              <w:noProof/>
              <w:lang w:val="de-CH" w:eastAsia="de-CH" w:bidi="ar-SA"/>
            </w:rPr>
            <w:drawing>
              <wp:inline distT="0" distB="0" distL="0" distR="0" wp14:anchorId="368DEB61" wp14:editId="7D8BA8C0">
                <wp:extent cx="1800225" cy="419100"/>
                <wp:effectExtent l="0" t="0" r="9525" b="0"/>
                <wp:docPr id="12"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C06060" w:rsidRDefault="00C06060" w:rsidP="005D0114">
    <w:pPr>
      <w:pStyle w:val="Kopfzeile"/>
    </w:pPr>
  </w:p>
  <w:p w:rsidR="00C06060" w:rsidRDefault="00C06060" w:rsidP="005D0114">
    <w:pPr>
      <w:pStyle w:val="Kopfzeile"/>
    </w:pPr>
  </w:p>
  <w:p w:rsidR="00C06060" w:rsidRPr="00776882" w:rsidRDefault="00C06060" w:rsidP="00776882">
    <w:pPr>
      <w:pStyle w:val="Kopfzeile"/>
    </w:pPr>
    <w:r>
      <w:t xml:space="preserve">Page </w:t>
    </w:r>
    <w:r>
      <w:fldChar w:fldCharType="begin"/>
    </w:r>
    <w:r>
      <w:instrText>PAGE   \* MERGEFORMAT</w:instrText>
    </w:r>
    <w:r>
      <w:fldChar w:fldCharType="separate"/>
    </w:r>
    <w:r w:rsidR="00966FCB">
      <w:rPr>
        <w:noProof/>
      </w:rPr>
      <w:t>2</w:t>
    </w:r>
    <w:r>
      <w:fldChar w:fldCharType="end"/>
    </w:r>
  </w:p>
  <w:p w:rsidR="00C06060" w:rsidRPr="000B718B" w:rsidRDefault="00C06060"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C06060" w:rsidTr="00435AAC">
      <w:trPr>
        <w:trHeight w:val="719"/>
      </w:trPr>
      <w:tc>
        <w:tcPr>
          <w:tcW w:w="4974" w:type="dxa"/>
          <w:shd w:val="clear" w:color="auto" w:fill="auto"/>
        </w:tcPr>
        <w:p w:rsidR="00C06060" w:rsidRDefault="00813111" w:rsidP="00435AAC">
          <w:pPr>
            <w:pStyle w:val="Kopfzeile"/>
            <w:jc w:val="left"/>
          </w:pPr>
          <w:r>
            <w:rPr>
              <w:noProof/>
              <w:lang w:val="de-CH" w:eastAsia="de-CH" w:bidi="ar-SA"/>
            </w:rPr>
            <w:drawing>
              <wp:inline distT="0" distB="0" distL="0" distR="0" wp14:anchorId="0F02FF0F" wp14:editId="00FF9E05">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C06060" w:rsidRDefault="00C06060" w:rsidP="005D0114">
          <w:pPr>
            <w:pStyle w:val="Kopfzeile"/>
          </w:pPr>
        </w:p>
      </w:tc>
      <w:tc>
        <w:tcPr>
          <w:tcW w:w="4974" w:type="dxa"/>
          <w:shd w:val="clear" w:color="auto" w:fill="auto"/>
        </w:tcPr>
        <w:p w:rsidR="00C06060" w:rsidRDefault="00813111" w:rsidP="005D0114">
          <w:pPr>
            <w:pStyle w:val="Kopfzeile"/>
          </w:pPr>
          <w:r>
            <w:rPr>
              <w:noProof/>
              <w:lang w:val="de-CH" w:eastAsia="de-CH" w:bidi="ar-SA"/>
            </w:rPr>
            <w:drawing>
              <wp:inline distT="0" distB="0" distL="0" distR="0" wp14:anchorId="4BBE4F89" wp14:editId="5EFE06BF">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C06060" w:rsidRDefault="00C0606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6">
    <w:nsid w:val="45D4103D"/>
    <w:multiLevelType w:val="hybridMultilevel"/>
    <w:tmpl w:val="4FA8508E"/>
    <w:lvl w:ilvl="0" w:tplc="8470403A">
      <w:start w:val="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712E4DB7"/>
    <w:multiLevelType w:val="hybridMultilevel"/>
    <w:tmpl w:val="04F699D0"/>
    <w:lvl w:ilvl="0" w:tplc="04544C3C">
      <w:start w:val="3"/>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69"/>
    <w:rsid w:val="00024562"/>
    <w:rsid w:val="00026A09"/>
    <w:rsid w:val="00030A2A"/>
    <w:rsid w:val="000443B7"/>
    <w:rsid w:val="00047C67"/>
    <w:rsid w:val="00071A07"/>
    <w:rsid w:val="00075E55"/>
    <w:rsid w:val="000811F9"/>
    <w:rsid w:val="0009049C"/>
    <w:rsid w:val="000A5BDA"/>
    <w:rsid w:val="000B718B"/>
    <w:rsid w:val="000C09F8"/>
    <w:rsid w:val="000C5C1C"/>
    <w:rsid w:val="000C68A2"/>
    <w:rsid w:val="000E3A9A"/>
    <w:rsid w:val="000E60DA"/>
    <w:rsid w:val="00100AF5"/>
    <w:rsid w:val="00124456"/>
    <w:rsid w:val="00125CB8"/>
    <w:rsid w:val="00131768"/>
    <w:rsid w:val="001330AA"/>
    <w:rsid w:val="0013508D"/>
    <w:rsid w:val="00135F8E"/>
    <w:rsid w:val="00141FAF"/>
    <w:rsid w:val="00164398"/>
    <w:rsid w:val="00170183"/>
    <w:rsid w:val="0017437F"/>
    <w:rsid w:val="0017457D"/>
    <w:rsid w:val="001809CE"/>
    <w:rsid w:val="00180CEB"/>
    <w:rsid w:val="001934F6"/>
    <w:rsid w:val="00195504"/>
    <w:rsid w:val="001C0427"/>
    <w:rsid w:val="001D252A"/>
    <w:rsid w:val="001D37EB"/>
    <w:rsid w:val="001F1F33"/>
    <w:rsid w:val="001F1F71"/>
    <w:rsid w:val="001F4AAD"/>
    <w:rsid w:val="00200B97"/>
    <w:rsid w:val="002075F5"/>
    <w:rsid w:val="002110DC"/>
    <w:rsid w:val="00212880"/>
    <w:rsid w:val="00217F87"/>
    <w:rsid w:val="00222F1A"/>
    <w:rsid w:val="00235710"/>
    <w:rsid w:val="0024411F"/>
    <w:rsid w:val="002521BC"/>
    <w:rsid w:val="00257919"/>
    <w:rsid w:val="00291F34"/>
    <w:rsid w:val="002C607B"/>
    <w:rsid w:val="002D471C"/>
    <w:rsid w:val="00311FFD"/>
    <w:rsid w:val="003225CE"/>
    <w:rsid w:val="00325167"/>
    <w:rsid w:val="003678D7"/>
    <w:rsid w:val="00380D66"/>
    <w:rsid w:val="003846F5"/>
    <w:rsid w:val="003A14EB"/>
    <w:rsid w:val="003A3348"/>
    <w:rsid w:val="003B1D31"/>
    <w:rsid w:val="003D2DDC"/>
    <w:rsid w:val="003D3849"/>
    <w:rsid w:val="003D46E3"/>
    <w:rsid w:val="003F4A9F"/>
    <w:rsid w:val="00412BBB"/>
    <w:rsid w:val="00415E91"/>
    <w:rsid w:val="00431429"/>
    <w:rsid w:val="00435AAC"/>
    <w:rsid w:val="00462081"/>
    <w:rsid w:val="004916F4"/>
    <w:rsid w:val="004B3934"/>
    <w:rsid w:val="004B5D57"/>
    <w:rsid w:val="004C2BDE"/>
    <w:rsid w:val="004C47B6"/>
    <w:rsid w:val="004C6890"/>
    <w:rsid w:val="004D6B75"/>
    <w:rsid w:val="00507458"/>
    <w:rsid w:val="0053110D"/>
    <w:rsid w:val="005454D5"/>
    <w:rsid w:val="005466E1"/>
    <w:rsid w:val="00547461"/>
    <w:rsid w:val="0056607C"/>
    <w:rsid w:val="005A2588"/>
    <w:rsid w:val="005B2217"/>
    <w:rsid w:val="005D0114"/>
    <w:rsid w:val="005D2572"/>
    <w:rsid w:val="005D2944"/>
    <w:rsid w:val="005E1258"/>
    <w:rsid w:val="005F170D"/>
    <w:rsid w:val="005F43FD"/>
    <w:rsid w:val="006075D4"/>
    <w:rsid w:val="006079CA"/>
    <w:rsid w:val="00636DF8"/>
    <w:rsid w:val="00645DA1"/>
    <w:rsid w:val="006514F6"/>
    <w:rsid w:val="00667BDE"/>
    <w:rsid w:val="00675A6A"/>
    <w:rsid w:val="00692F91"/>
    <w:rsid w:val="006B2463"/>
    <w:rsid w:val="006B7208"/>
    <w:rsid w:val="006C5754"/>
    <w:rsid w:val="006D2B7B"/>
    <w:rsid w:val="006D3A80"/>
    <w:rsid w:val="006E5606"/>
    <w:rsid w:val="006F6BE2"/>
    <w:rsid w:val="006F7D08"/>
    <w:rsid w:val="00710286"/>
    <w:rsid w:val="00717586"/>
    <w:rsid w:val="00745F69"/>
    <w:rsid w:val="00746F5A"/>
    <w:rsid w:val="00747361"/>
    <w:rsid w:val="00775FCC"/>
    <w:rsid w:val="00776882"/>
    <w:rsid w:val="007909AF"/>
    <w:rsid w:val="00790D10"/>
    <w:rsid w:val="007A132C"/>
    <w:rsid w:val="007A1D50"/>
    <w:rsid w:val="007A3AA8"/>
    <w:rsid w:val="007B1A1A"/>
    <w:rsid w:val="007E6447"/>
    <w:rsid w:val="007F4F29"/>
    <w:rsid w:val="00813111"/>
    <w:rsid w:val="00813292"/>
    <w:rsid w:val="00814257"/>
    <w:rsid w:val="00842684"/>
    <w:rsid w:val="008909FE"/>
    <w:rsid w:val="00895C38"/>
    <w:rsid w:val="008963B5"/>
    <w:rsid w:val="008A08A9"/>
    <w:rsid w:val="008A40C0"/>
    <w:rsid w:val="008A5E05"/>
    <w:rsid w:val="008B23E3"/>
    <w:rsid w:val="008B384D"/>
    <w:rsid w:val="008C137E"/>
    <w:rsid w:val="008C7664"/>
    <w:rsid w:val="008D29D4"/>
    <w:rsid w:val="008D5AA9"/>
    <w:rsid w:val="008E1F13"/>
    <w:rsid w:val="00903FC0"/>
    <w:rsid w:val="0092287A"/>
    <w:rsid w:val="00944D45"/>
    <w:rsid w:val="00953E1E"/>
    <w:rsid w:val="00957BB2"/>
    <w:rsid w:val="009639B1"/>
    <w:rsid w:val="00966FCB"/>
    <w:rsid w:val="00985639"/>
    <w:rsid w:val="00994FD3"/>
    <w:rsid w:val="009C1EB0"/>
    <w:rsid w:val="00A0609A"/>
    <w:rsid w:val="00A20B47"/>
    <w:rsid w:val="00A238F4"/>
    <w:rsid w:val="00A23BC7"/>
    <w:rsid w:val="00A24A9C"/>
    <w:rsid w:val="00A477E6"/>
    <w:rsid w:val="00A65B2E"/>
    <w:rsid w:val="00A7709B"/>
    <w:rsid w:val="00A96EEA"/>
    <w:rsid w:val="00AB3A23"/>
    <w:rsid w:val="00AC29E2"/>
    <w:rsid w:val="00AD3FA2"/>
    <w:rsid w:val="00AF1918"/>
    <w:rsid w:val="00B15E14"/>
    <w:rsid w:val="00B229C2"/>
    <w:rsid w:val="00B31932"/>
    <w:rsid w:val="00B6012F"/>
    <w:rsid w:val="00B83BDF"/>
    <w:rsid w:val="00B84BBC"/>
    <w:rsid w:val="00B93636"/>
    <w:rsid w:val="00B949F7"/>
    <w:rsid w:val="00B9606F"/>
    <w:rsid w:val="00B97DAA"/>
    <w:rsid w:val="00BB295B"/>
    <w:rsid w:val="00BC704B"/>
    <w:rsid w:val="00BD5216"/>
    <w:rsid w:val="00BE4BE2"/>
    <w:rsid w:val="00BF10F0"/>
    <w:rsid w:val="00BF5B27"/>
    <w:rsid w:val="00C06060"/>
    <w:rsid w:val="00C136A4"/>
    <w:rsid w:val="00C4532E"/>
    <w:rsid w:val="00C459D4"/>
    <w:rsid w:val="00C5605B"/>
    <w:rsid w:val="00C606B1"/>
    <w:rsid w:val="00C7628D"/>
    <w:rsid w:val="00C77039"/>
    <w:rsid w:val="00C80EF4"/>
    <w:rsid w:val="00CA3EDC"/>
    <w:rsid w:val="00CC21C2"/>
    <w:rsid w:val="00CE3DC1"/>
    <w:rsid w:val="00D02A05"/>
    <w:rsid w:val="00D068F0"/>
    <w:rsid w:val="00D14841"/>
    <w:rsid w:val="00D6318D"/>
    <w:rsid w:val="00D84978"/>
    <w:rsid w:val="00D90B7C"/>
    <w:rsid w:val="00DA09C1"/>
    <w:rsid w:val="00DA4EFD"/>
    <w:rsid w:val="00DB2165"/>
    <w:rsid w:val="00DB6B3C"/>
    <w:rsid w:val="00DC699C"/>
    <w:rsid w:val="00E05327"/>
    <w:rsid w:val="00E06E82"/>
    <w:rsid w:val="00E1053C"/>
    <w:rsid w:val="00E203B8"/>
    <w:rsid w:val="00E33705"/>
    <w:rsid w:val="00E42042"/>
    <w:rsid w:val="00E55923"/>
    <w:rsid w:val="00E612E8"/>
    <w:rsid w:val="00E646B8"/>
    <w:rsid w:val="00E8369F"/>
    <w:rsid w:val="00E91596"/>
    <w:rsid w:val="00E96ABA"/>
    <w:rsid w:val="00EA0353"/>
    <w:rsid w:val="00ED0F05"/>
    <w:rsid w:val="00ED1419"/>
    <w:rsid w:val="00EE5C30"/>
    <w:rsid w:val="00F25CE4"/>
    <w:rsid w:val="00F30D45"/>
    <w:rsid w:val="00F46BF9"/>
    <w:rsid w:val="00F6251F"/>
    <w:rsid w:val="00F631D6"/>
    <w:rsid w:val="00F67BDA"/>
    <w:rsid w:val="00F808B4"/>
    <w:rsid w:val="00F85BFD"/>
    <w:rsid w:val="00F85EBB"/>
    <w:rsid w:val="00F863E1"/>
    <w:rsid w:val="00F86757"/>
    <w:rsid w:val="00F93198"/>
    <w:rsid w:val="00F94F5B"/>
    <w:rsid w:val="00FB45DE"/>
    <w:rsid w:val="00FB6779"/>
    <w:rsid w:val="00FC15AE"/>
    <w:rsid w:val="00FC223C"/>
    <w:rsid w:val="00FD0406"/>
    <w:rsid w:val="00FD2CC1"/>
    <w:rsid w:val="00FD3C2F"/>
    <w:rsid w:val="00FE0601"/>
    <w:rsid w:val="00FE2768"/>
    <w:rsid w:val="00FF46F0"/>
    <w:rsid w:val="00FF6891"/>
    <w:rsid w:val="00FF717C"/>
    <w:rsid w:val="00FF772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2768"/>
    <w:pPr>
      <w:spacing w:line="260" w:lineRule="exact"/>
    </w:pPr>
    <w:rPr>
      <w:rFonts w:ascii="Arial" w:hAnsi="Arial"/>
      <w:sz w:val="18"/>
      <w:szCs w:val="24"/>
    </w:rPr>
  </w:style>
  <w:style w:type="paragraph" w:styleId="berschrift2">
    <w:name w:val="heading 2"/>
    <w:basedOn w:val="Standard"/>
    <w:next w:val="Standard"/>
    <w:link w:val="berschrift2Zchn"/>
    <w:uiPriority w:val="9"/>
    <w:semiHidden/>
    <w:unhideWhenUsed/>
    <w:qFormat/>
    <w:rsid w:val="00FF68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link w:val="berschrift4Zchn"/>
    <w:uiPriority w:val="9"/>
    <w:qFormat/>
    <w:rsid w:val="00692F91"/>
    <w:pPr>
      <w:spacing w:before="100" w:beforeAutospacing="1" w:after="100" w:afterAutospacing="1" w:line="240" w:lineRule="auto"/>
      <w:outlineLvl w:val="3"/>
    </w:pPr>
    <w:rPr>
      <w:rFonts w:ascii="Times New Roman" w:hAnsi="Times New Roman"/>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fr-FR" w:eastAsia="fr-FR" w:bidi="fr-FR"/>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Copytext">
    <w:name w:val="Copytext"/>
    <w:basedOn w:val="Standard"/>
    <w:rsid w:val="00745F69"/>
    <w:pPr>
      <w:autoSpaceDE w:val="0"/>
      <w:autoSpaceDN w:val="0"/>
      <w:adjustRightInd w:val="0"/>
      <w:spacing w:line="320" w:lineRule="atLeast"/>
      <w:jc w:val="both"/>
      <w:textAlignment w:val="center"/>
    </w:pPr>
    <w:rPr>
      <w:rFonts w:cs="Futura Light"/>
      <w:color w:val="000000"/>
      <w:sz w:val="20"/>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fr-FR" w:eastAsia="fr-FR" w:bidi="fr-FR"/>
    </w:rPr>
  </w:style>
  <w:style w:type="character" w:customStyle="1" w:styleId="MittelpunkteChar">
    <w:name w:val="Mittelpunkte Char"/>
    <w:link w:val="Mittelpunkte"/>
    <w:rsid w:val="000B718B"/>
    <w:rPr>
      <w:rFonts w:ascii="Arial" w:hAnsi="Arial" w:cs="Arial"/>
      <w:position w:val="2"/>
      <w:sz w:val="6"/>
      <w:szCs w:val="6"/>
      <w:lang w:val="fr-FR" w:eastAsia="fr-FR" w:bidi="fr-FR"/>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fr-FR" w:eastAsia="fr-FR" w:bidi="fr-FR"/>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basedOn w:val="Formatvorlage01AdresszeileFettChar"/>
    <w:link w:val="FormatvorlageFormatvorlage01AdresszeileFettNichtFett"/>
    <w:rsid w:val="00124456"/>
    <w:rPr>
      <w:rFonts w:ascii="Futura Light" w:hAnsi="Futura Light"/>
      <w:b/>
      <w:bCs/>
      <w:sz w:val="13"/>
      <w:lang w:val="fr-FR" w:eastAsia="fr-FR" w:bidi="fr-FR"/>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fr-FR" w:eastAsia="fr-FR" w:bidi="fr-FR"/>
    </w:rPr>
  </w:style>
  <w:style w:type="character" w:customStyle="1" w:styleId="05FliesstextfettChar">
    <w:name w:val="05_Fliesstext_fett Char"/>
    <w:link w:val="05Fliesstextfett"/>
    <w:rsid w:val="000B718B"/>
    <w:rPr>
      <w:rFonts w:ascii="Futura Book" w:hAnsi="Futura Book" w:cs="Futura Light"/>
      <w:color w:val="000000"/>
      <w:lang w:val="fr-FR" w:eastAsia="fr-FR" w:bidi="fr-FR"/>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fr-FR" w:eastAsia="fr-FR" w:bidi="fr-FR"/>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fr-FR" w:eastAsia="fr-FR" w:bidi="fr-FR"/>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rPr>
  </w:style>
  <w:style w:type="character" w:customStyle="1" w:styleId="FusszeileBOOK">
    <w:name w:val="Fusszeile BOOK"/>
    <w:rsid w:val="0056607C"/>
    <w:rPr>
      <w:rFonts w:ascii="Futura Book" w:hAnsi="Futura Book" w:cs="Futura Book"/>
      <w:sz w:val="14"/>
      <w:szCs w:val="14"/>
    </w:rPr>
  </w:style>
  <w:style w:type="character" w:styleId="Kommentarzeichen">
    <w:name w:val="annotation reference"/>
    <w:basedOn w:val="Absatz-Standardschriftart"/>
    <w:uiPriority w:val="99"/>
    <w:semiHidden/>
    <w:unhideWhenUsed/>
    <w:rsid w:val="00692F91"/>
    <w:rPr>
      <w:sz w:val="16"/>
      <w:szCs w:val="16"/>
    </w:rPr>
  </w:style>
  <w:style w:type="paragraph" w:styleId="Kommentartext">
    <w:name w:val="annotation text"/>
    <w:basedOn w:val="Standard"/>
    <w:link w:val="KommentartextZchn"/>
    <w:uiPriority w:val="99"/>
    <w:semiHidden/>
    <w:unhideWhenUsed/>
    <w:rsid w:val="00692F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92F91"/>
    <w:rPr>
      <w:rFonts w:ascii="Arial" w:hAnsi="Arial"/>
    </w:rPr>
  </w:style>
  <w:style w:type="paragraph" w:styleId="Kommentarthema">
    <w:name w:val="annotation subject"/>
    <w:basedOn w:val="Kommentartext"/>
    <w:next w:val="Kommentartext"/>
    <w:link w:val="KommentarthemaZchn"/>
    <w:uiPriority w:val="99"/>
    <w:semiHidden/>
    <w:unhideWhenUsed/>
    <w:rsid w:val="00692F91"/>
    <w:rPr>
      <w:b/>
      <w:bCs/>
    </w:rPr>
  </w:style>
  <w:style w:type="character" w:customStyle="1" w:styleId="KommentarthemaZchn">
    <w:name w:val="Kommentarthema Zchn"/>
    <w:basedOn w:val="KommentartextZchn"/>
    <w:link w:val="Kommentarthema"/>
    <w:uiPriority w:val="99"/>
    <w:semiHidden/>
    <w:rsid w:val="00692F91"/>
    <w:rPr>
      <w:rFonts w:ascii="Arial" w:hAnsi="Arial"/>
      <w:b/>
      <w:bCs/>
    </w:rPr>
  </w:style>
  <w:style w:type="character" w:customStyle="1" w:styleId="berschrift4Zchn">
    <w:name w:val="Überschrift 4 Zchn"/>
    <w:basedOn w:val="Absatz-Standardschriftart"/>
    <w:link w:val="berschrift4"/>
    <w:uiPriority w:val="9"/>
    <w:rsid w:val="00692F91"/>
    <w:rPr>
      <w:b/>
      <w:bCs/>
      <w:sz w:val="24"/>
      <w:szCs w:val="24"/>
    </w:rPr>
  </w:style>
  <w:style w:type="character" w:styleId="Fett">
    <w:name w:val="Strong"/>
    <w:basedOn w:val="Absatz-Standardschriftart"/>
    <w:uiPriority w:val="22"/>
    <w:qFormat/>
    <w:rsid w:val="00FC15AE"/>
    <w:rPr>
      <w:b/>
      <w:bCs/>
    </w:rPr>
  </w:style>
  <w:style w:type="paragraph" w:styleId="StandardWeb">
    <w:name w:val="Normal (Web)"/>
    <w:basedOn w:val="Standard"/>
    <w:uiPriority w:val="99"/>
    <w:semiHidden/>
    <w:unhideWhenUsed/>
    <w:rsid w:val="007E6447"/>
    <w:pPr>
      <w:spacing w:before="100" w:beforeAutospacing="1" w:after="100" w:afterAutospacing="1" w:line="240" w:lineRule="auto"/>
    </w:pPr>
    <w:rPr>
      <w:rFonts w:ascii="Times New Roman" w:hAnsi="Times New Roman"/>
      <w:sz w:val="24"/>
    </w:rPr>
  </w:style>
  <w:style w:type="paragraph" w:styleId="Listenabsatz">
    <w:name w:val="List Paragraph"/>
    <w:basedOn w:val="Standard"/>
    <w:uiPriority w:val="34"/>
    <w:qFormat/>
    <w:rsid w:val="00AC29E2"/>
    <w:pPr>
      <w:ind w:left="720"/>
      <w:contextualSpacing/>
    </w:pPr>
  </w:style>
  <w:style w:type="character" w:customStyle="1" w:styleId="berschrift2Zchn">
    <w:name w:val="Überschrift 2 Zchn"/>
    <w:basedOn w:val="Absatz-Standardschriftart"/>
    <w:link w:val="berschrift2"/>
    <w:uiPriority w:val="9"/>
    <w:semiHidden/>
    <w:rsid w:val="00FF6891"/>
    <w:rPr>
      <w:rFonts w:asciiTheme="majorHAnsi" w:eastAsiaTheme="majorEastAsia" w:hAnsiTheme="majorHAnsi" w:cstheme="majorBidi"/>
      <w:b/>
      <w:bCs/>
      <w:color w:val="4F81BD" w:themeColor="accent1"/>
      <w:sz w:val="26"/>
      <w:szCs w:val="26"/>
    </w:rPr>
  </w:style>
  <w:style w:type="character" w:styleId="BesuchterHyperlink">
    <w:name w:val="FollowedHyperlink"/>
    <w:basedOn w:val="Absatz-Standardschriftart"/>
    <w:uiPriority w:val="99"/>
    <w:semiHidden/>
    <w:unhideWhenUsed/>
    <w:rsid w:val="00E203B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2768"/>
    <w:pPr>
      <w:spacing w:line="260" w:lineRule="exact"/>
    </w:pPr>
    <w:rPr>
      <w:rFonts w:ascii="Arial" w:hAnsi="Arial"/>
      <w:sz w:val="18"/>
      <w:szCs w:val="24"/>
    </w:rPr>
  </w:style>
  <w:style w:type="paragraph" w:styleId="berschrift2">
    <w:name w:val="heading 2"/>
    <w:basedOn w:val="Standard"/>
    <w:next w:val="Standard"/>
    <w:link w:val="berschrift2Zchn"/>
    <w:uiPriority w:val="9"/>
    <w:semiHidden/>
    <w:unhideWhenUsed/>
    <w:qFormat/>
    <w:rsid w:val="00FF68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link w:val="berschrift4Zchn"/>
    <w:uiPriority w:val="9"/>
    <w:qFormat/>
    <w:rsid w:val="00692F91"/>
    <w:pPr>
      <w:spacing w:before="100" w:beforeAutospacing="1" w:after="100" w:afterAutospacing="1" w:line="240" w:lineRule="auto"/>
      <w:outlineLvl w:val="3"/>
    </w:pPr>
    <w:rPr>
      <w:rFonts w:ascii="Times New Roman" w:hAnsi="Times New Roman"/>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fr-FR" w:eastAsia="fr-FR" w:bidi="fr-FR"/>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Copytext">
    <w:name w:val="Copytext"/>
    <w:basedOn w:val="Standard"/>
    <w:rsid w:val="00745F69"/>
    <w:pPr>
      <w:autoSpaceDE w:val="0"/>
      <w:autoSpaceDN w:val="0"/>
      <w:adjustRightInd w:val="0"/>
      <w:spacing w:line="320" w:lineRule="atLeast"/>
      <w:jc w:val="both"/>
      <w:textAlignment w:val="center"/>
    </w:pPr>
    <w:rPr>
      <w:rFonts w:cs="Futura Light"/>
      <w:color w:val="000000"/>
      <w:sz w:val="20"/>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fr-FR" w:eastAsia="fr-FR" w:bidi="fr-FR"/>
    </w:rPr>
  </w:style>
  <w:style w:type="character" w:customStyle="1" w:styleId="MittelpunkteChar">
    <w:name w:val="Mittelpunkte Char"/>
    <w:link w:val="Mittelpunkte"/>
    <w:rsid w:val="000B718B"/>
    <w:rPr>
      <w:rFonts w:ascii="Arial" w:hAnsi="Arial" w:cs="Arial"/>
      <w:position w:val="2"/>
      <w:sz w:val="6"/>
      <w:szCs w:val="6"/>
      <w:lang w:val="fr-FR" w:eastAsia="fr-FR" w:bidi="fr-FR"/>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fr-FR" w:eastAsia="fr-FR" w:bidi="fr-FR"/>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basedOn w:val="Formatvorlage01AdresszeileFettChar"/>
    <w:link w:val="FormatvorlageFormatvorlage01AdresszeileFettNichtFett"/>
    <w:rsid w:val="00124456"/>
    <w:rPr>
      <w:rFonts w:ascii="Futura Light" w:hAnsi="Futura Light"/>
      <w:b/>
      <w:bCs/>
      <w:sz w:val="13"/>
      <w:lang w:val="fr-FR" w:eastAsia="fr-FR" w:bidi="fr-FR"/>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fr-FR" w:eastAsia="fr-FR" w:bidi="fr-FR"/>
    </w:rPr>
  </w:style>
  <w:style w:type="character" w:customStyle="1" w:styleId="05FliesstextfettChar">
    <w:name w:val="05_Fliesstext_fett Char"/>
    <w:link w:val="05Fliesstextfett"/>
    <w:rsid w:val="000B718B"/>
    <w:rPr>
      <w:rFonts w:ascii="Futura Book" w:hAnsi="Futura Book" w:cs="Futura Light"/>
      <w:color w:val="000000"/>
      <w:lang w:val="fr-FR" w:eastAsia="fr-FR" w:bidi="fr-FR"/>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fr-FR" w:eastAsia="fr-FR" w:bidi="fr-FR"/>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fr-FR" w:eastAsia="fr-FR" w:bidi="fr-FR"/>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rPr>
  </w:style>
  <w:style w:type="character" w:customStyle="1" w:styleId="FusszeileBOOK">
    <w:name w:val="Fusszeile BOOK"/>
    <w:rsid w:val="0056607C"/>
    <w:rPr>
      <w:rFonts w:ascii="Futura Book" w:hAnsi="Futura Book" w:cs="Futura Book"/>
      <w:sz w:val="14"/>
      <w:szCs w:val="14"/>
    </w:rPr>
  </w:style>
  <w:style w:type="character" w:styleId="Kommentarzeichen">
    <w:name w:val="annotation reference"/>
    <w:basedOn w:val="Absatz-Standardschriftart"/>
    <w:uiPriority w:val="99"/>
    <w:semiHidden/>
    <w:unhideWhenUsed/>
    <w:rsid w:val="00692F91"/>
    <w:rPr>
      <w:sz w:val="16"/>
      <w:szCs w:val="16"/>
    </w:rPr>
  </w:style>
  <w:style w:type="paragraph" w:styleId="Kommentartext">
    <w:name w:val="annotation text"/>
    <w:basedOn w:val="Standard"/>
    <w:link w:val="KommentartextZchn"/>
    <w:uiPriority w:val="99"/>
    <w:semiHidden/>
    <w:unhideWhenUsed/>
    <w:rsid w:val="00692F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92F91"/>
    <w:rPr>
      <w:rFonts w:ascii="Arial" w:hAnsi="Arial"/>
    </w:rPr>
  </w:style>
  <w:style w:type="paragraph" w:styleId="Kommentarthema">
    <w:name w:val="annotation subject"/>
    <w:basedOn w:val="Kommentartext"/>
    <w:next w:val="Kommentartext"/>
    <w:link w:val="KommentarthemaZchn"/>
    <w:uiPriority w:val="99"/>
    <w:semiHidden/>
    <w:unhideWhenUsed/>
    <w:rsid w:val="00692F91"/>
    <w:rPr>
      <w:b/>
      <w:bCs/>
    </w:rPr>
  </w:style>
  <w:style w:type="character" w:customStyle="1" w:styleId="KommentarthemaZchn">
    <w:name w:val="Kommentarthema Zchn"/>
    <w:basedOn w:val="KommentartextZchn"/>
    <w:link w:val="Kommentarthema"/>
    <w:uiPriority w:val="99"/>
    <w:semiHidden/>
    <w:rsid w:val="00692F91"/>
    <w:rPr>
      <w:rFonts w:ascii="Arial" w:hAnsi="Arial"/>
      <w:b/>
      <w:bCs/>
    </w:rPr>
  </w:style>
  <w:style w:type="character" w:customStyle="1" w:styleId="berschrift4Zchn">
    <w:name w:val="Überschrift 4 Zchn"/>
    <w:basedOn w:val="Absatz-Standardschriftart"/>
    <w:link w:val="berschrift4"/>
    <w:uiPriority w:val="9"/>
    <w:rsid w:val="00692F91"/>
    <w:rPr>
      <w:b/>
      <w:bCs/>
      <w:sz w:val="24"/>
      <w:szCs w:val="24"/>
    </w:rPr>
  </w:style>
  <w:style w:type="character" w:styleId="Fett">
    <w:name w:val="Strong"/>
    <w:basedOn w:val="Absatz-Standardschriftart"/>
    <w:uiPriority w:val="22"/>
    <w:qFormat/>
    <w:rsid w:val="00FC15AE"/>
    <w:rPr>
      <w:b/>
      <w:bCs/>
    </w:rPr>
  </w:style>
  <w:style w:type="paragraph" w:styleId="StandardWeb">
    <w:name w:val="Normal (Web)"/>
    <w:basedOn w:val="Standard"/>
    <w:uiPriority w:val="99"/>
    <w:semiHidden/>
    <w:unhideWhenUsed/>
    <w:rsid w:val="007E6447"/>
    <w:pPr>
      <w:spacing w:before="100" w:beforeAutospacing="1" w:after="100" w:afterAutospacing="1" w:line="240" w:lineRule="auto"/>
    </w:pPr>
    <w:rPr>
      <w:rFonts w:ascii="Times New Roman" w:hAnsi="Times New Roman"/>
      <w:sz w:val="24"/>
    </w:rPr>
  </w:style>
  <w:style w:type="paragraph" w:styleId="Listenabsatz">
    <w:name w:val="List Paragraph"/>
    <w:basedOn w:val="Standard"/>
    <w:uiPriority w:val="34"/>
    <w:qFormat/>
    <w:rsid w:val="00AC29E2"/>
    <w:pPr>
      <w:ind w:left="720"/>
      <w:contextualSpacing/>
    </w:pPr>
  </w:style>
  <w:style w:type="character" w:customStyle="1" w:styleId="berschrift2Zchn">
    <w:name w:val="Überschrift 2 Zchn"/>
    <w:basedOn w:val="Absatz-Standardschriftart"/>
    <w:link w:val="berschrift2"/>
    <w:uiPriority w:val="9"/>
    <w:semiHidden/>
    <w:rsid w:val="00FF6891"/>
    <w:rPr>
      <w:rFonts w:asciiTheme="majorHAnsi" w:eastAsiaTheme="majorEastAsia" w:hAnsiTheme="majorHAnsi" w:cstheme="majorBidi"/>
      <w:b/>
      <w:bCs/>
      <w:color w:val="4F81BD" w:themeColor="accent1"/>
      <w:sz w:val="26"/>
      <w:szCs w:val="26"/>
    </w:rPr>
  </w:style>
  <w:style w:type="character" w:styleId="BesuchterHyperlink">
    <w:name w:val="FollowedHyperlink"/>
    <w:basedOn w:val="Absatz-Standardschriftart"/>
    <w:uiPriority w:val="99"/>
    <w:semiHidden/>
    <w:unhideWhenUsed/>
    <w:rsid w:val="00E203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90030">
      <w:bodyDiv w:val="1"/>
      <w:marLeft w:val="0"/>
      <w:marRight w:val="0"/>
      <w:marTop w:val="0"/>
      <w:marBottom w:val="0"/>
      <w:divBdr>
        <w:top w:val="none" w:sz="0" w:space="0" w:color="auto"/>
        <w:left w:val="none" w:sz="0" w:space="0" w:color="auto"/>
        <w:bottom w:val="none" w:sz="0" w:space="0" w:color="auto"/>
        <w:right w:val="none" w:sz="0" w:space="0" w:color="auto"/>
      </w:divBdr>
      <w:divsChild>
        <w:div w:id="375011791">
          <w:marLeft w:val="0"/>
          <w:marRight w:val="0"/>
          <w:marTop w:val="0"/>
          <w:marBottom w:val="0"/>
          <w:divBdr>
            <w:top w:val="none" w:sz="0" w:space="0" w:color="auto"/>
            <w:left w:val="none" w:sz="0" w:space="0" w:color="auto"/>
            <w:bottom w:val="none" w:sz="0" w:space="0" w:color="auto"/>
            <w:right w:val="none" w:sz="0" w:space="0" w:color="auto"/>
          </w:divBdr>
          <w:divsChild>
            <w:div w:id="872578524">
              <w:marLeft w:val="0"/>
              <w:marRight w:val="0"/>
              <w:marTop w:val="0"/>
              <w:marBottom w:val="0"/>
              <w:divBdr>
                <w:top w:val="none" w:sz="0" w:space="0" w:color="auto"/>
                <w:left w:val="none" w:sz="0" w:space="0" w:color="auto"/>
                <w:bottom w:val="none" w:sz="0" w:space="0" w:color="auto"/>
                <w:right w:val="none" w:sz="0" w:space="0" w:color="auto"/>
              </w:divBdr>
              <w:divsChild>
                <w:div w:id="1580561507">
                  <w:marLeft w:val="0"/>
                  <w:marRight w:val="0"/>
                  <w:marTop w:val="0"/>
                  <w:marBottom w:val="0"/>
                  <w:divBdr>
                    <w:top w:val="none" w:sz="0" w:space="0" w:color="auto"/>
                    <w:left w:val="none" w:sz="0" w:space="0" w:color="auto"/>
                    <w:bottom w:val="none" w:sz="0" w:space="0" w:color="auto"/>
                    <w:right w:val="none" w:sz="0" w:space="0" w:color="auto"/>
                  </w:divBdr>
                  <w:divsChild>
                    <w:div w:id="913245620">
                      <w:marLeft w:val="0"/>
                      <w:marRight w:val="0"/>
                      <w:marTop w:val="0"/>
                      <w:marBottom w:val="0"/>
                      <w:divBdr>
                        <w:top w:val="none" w:sz="0" w:space="0" w:color="auto"/>
                        <w:left w:val="none" w:sz="0" w:space="0" w:color="auto"/>
                        <w:bottom w:val="none" w:sz="0" w:space="0" w:color="auto"/>
                        <w:right w:val="none" w:sz="0" w:space="0" w:color="auto"/>
                      </w:divBdr>
                      <w:divsChild>
                        <w:div w:id="1919287681">
                          <w:marLeft w:val="930"/>
                          <w:marRight w:val="0"/>
                          <w:marTop w:val="75"/>
                          <w:marBottom w:val="0"/>
                          <w:divBdr>
                            <w:top w:val="none" w:sz="0" w:space="0" w:color="auto"/>
                            <w:left w:val="none" w:sz="0" w:space="0" w:color="auto"/>
                            <w:bottom w:val="none" w:sz="0" w:space="0" w:color="auto"/>
                            <w:right w:val="none" w:sz="0" w:space="0" w:color="auto"/>
                          </w:divBdr>
                          <w:divsChild>
                            <w:div w:id="2015255074">
                              <w:marLeft w:val="0"/>
                              <w:marRight w:val="0"/>
                              <w:marTop w:val="150"/>
                              <w:marBottom w:val="300"/>
                              <w:divBdr>
                                <w:top w:val="none" w:sz="0" w:space="0" w:color="auto"/>
                                <w:left w:val="none" w:sz="0" w:space="0" w:color="auto"/>
                                <w:bottom w:val="none" w:sz="0" w:space="0" w:color="auto"/>
                                <w:right w:val="none" w:sz="0" w:space="0" w:color="auto"/>
                              </w:divBdr>
                              <w:divsChild>
                                <w:div w:id="1184975130">
                                  <w:marLeft w:val="0"/>
                                  <w:marRight w:val="0"/>
                                  <w:marTop w:val="0"/>
                                  <w:marBottom w:val="0"/>
                                  <w:divBdr>
                                    <w:top w:val="none" w:sz="0" w:space="0" w:color="auto"/>
                                    <w:left w:val="none" w:sz="0" w:space="0" w:color="auto"/>
                                    <w:bottom w:val="none" w:sz="0" w:space="0" w:color="auto"/>
                                    <w:right w:val="none" w:sz="0" w:space="0" w:color="auto"/>
                                  </w:divBdr>
                                  <w:divsChild>
                                    <w:div w:id="1899631412">
                                      <w:marLeft w:val="0"/>
                                      <w:marRight w:val="0"/>
                                      <w:marTop w:val="0"/>
                                      <w:marBottom w:val="375"/>
                                      <w:divBdr>
                                        <w:top w:val="none" w:sz="0" w:space="0" w:color="auto"/>
                                        <w:left w:val="none" w:sz="0" w:space="0" w:color="auto"/>
                                        <w:bottom w:val="none" w:sz="0" w:space="0" w:color="auto"/>
                                        <w:right w:val="none" w:sz="0" w:space="0" w:color="auto"/>
                                      </w:divBdr>
                                      <w:divsChild>
                                        <w:div w:id="1413508583">
                                          <w:marLeft w:val="0"/>
                                          <w:marRight w:val="0"/>
                                          <w:marTop w:val="0"/>
                                          <w:marBottom w:val="0"/>
                                          <w:divBdr>
                                            <w:top w:val="none" w:sz="0" w:space="0" w:color="auto"/>
                                            <w:left w:val="none" w:sz="0" w:space="0" w:color="auto"/>
                                            <w:bottom w:val="none" w:sz="0" w:space="0" w:color="auto"/>
                                            <w:right w:val="none" w:sz="0" w:space="0" w:color="auto"/>
                                          </w:divBdr>
                                          <w:divsChild>
                                            <w:div w:id="1785806194">
                                              <w:marLeft w:val="0"/>
                                              <w:marRight w:val="0"/>
                                              <w:marTop w:val="0"/>
                                              <w:marBottom w:val="0"/>
                                              <w:divBdr>
                                                <w:top w:val="none" w:sz="0" w:space="0" w:color="auto"/>
                                                <w:left w:val="none" w:sz="0" w:space="0" w:color="auto"/>
                                                <w:bottom w:val="none" w:sz="0" w:space="0" w:color="auto"/>
                                                <w:right w:val="none" w:sz="0" w:space="0" w:color="auto"/>
                                              </w:divBdr>
                                              <w:divsChild>
                                                <w:div w:id="1788886226">
                                                  <w:marLeft w:val="0"/>
                                                  <w:marRight w:val="0"/>
                                                  <w:marTop w:val="0"/>
                                                  <w:marBottom w:val="150"/>
                                                  <w:divBdr>
                                                    <w:top w:val="none" w:sz="0" w:space="0" w:color="auto"/>
                                                    <w:left w:val="none" w:sz="0" w:space="0" w:color="auto"/>
                                                    <w:bottom w:val="none" w:sz="0" w:space="0" w:color="auto"/>
                                                    <w:right w:val="none" w:sz="0" w:space="0" w:color="auto"/>
                                                  </w:divBdr>
                                                  <w:divsChild>
                                                    <w:div w:id="36182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2198045">
      <w:bodyDiv w:val="1"/>
      <w:marLeft w:val="0"/>
      <w:marRight w:val="0"/>
      <w:marTop w:val="0"/>
      <w:marBottom w:val="0"/>
      <w:divBdr>
        <w:top w:val="none" w:sz="0" w:space="0" w:color="auto"/>
        <w:left w:val="none" w:sz="0" w:space="0" w:color="auto"/>
        <w:bottom w:val="none" w:sz="0" w:space="0" w:color="auto"/>
        <w:right w:val="none" w:sz="0" w:space="0" w:color="auto"/>
      </w:divBdr>
    </w:div>
    <w:div w:id="2101635977">
      <w:bodyDiv w:val="1"/>
      <w:marLeft w:val="0"/>
      <w:marRight w:val="0"/>
      <w:marTop w:val="0"/>
      <w:marBottom w:val="0"/>
      <w:divBdr>
        <w:top w:val="none" w:sz="0" w:space="0" w:color="auto"/>
        <w:left w:val="none" w:sz="0" w:space="0" w:color="auto"/>
        <w:bottom w:val="none" w:sz="0" w:space="0" w:color="auto"/>
        <w:right w:val="none" w:sz="0" w:space="0" w:color="auto"/>
      </w:divBdr>
    </w:div>
    <w:div w:id="210371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yperlink" Target="http://www.eeembedded.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F1236-10D6-44BE-ABED-BE667943A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3861</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2015-02-10T15:33:00Z</dcterms:created>
  <dcterms:modified xsi:type="dcterms:W3CDTF">2015-02-16T08:39:00Z</dcterms:modified>
</cp:coreProperties>
</file>