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7C" w:rsidRPr="00BE3741" w:rsidRDefault="007F1AF4" w:rsidP="0056607C">
      <w:pPr>
        <w:pStyle w:val="Datum"/>
        <w:framePr w:w="9809" w:h="567" w:hRule="exact" w:wrap="around" w:vAnchor="page" w:hAnchor="text" w:y="3120" w:anchorLock="1"/>
        <w:rPr>
          <w:rFonts w:cs="Arial"/>
          <w:sz w:val="22"/>
          <w:szCs w:val="22"/>
          <w:lang w:val="fr-CH"/>
        </w:rPr>
      </w:pPr>
      <w:r>
        <w:rPr>
          <w:rFonts w:cs="Arial"/>
          <w:sz w:val="22"/>
          <w:szCs w:val="22"/>
          <w:lang w:val="fr-CH"/>
        </w:rPr>
        <w:t>27</w:t>
      </w:r>
      <w:r w:rsidR="00A031D4" w:rsidRPr="00BE3741">
        <w:rPr>
          <w:rFonts w:cs="Arial"/>
          <w:sz w:val="22"/>
          <w:szCs w:val="22"/>
          <w:lang w:val="fr-CH"/>
        </w:rPr>
        <w:t xml:space="preserve"> </w:t>
      </w:r>
      <w:r w:rsidR="00F55667">
        <w:rPr>
          <w:rFonts w:cs="Arial"/>
          <w:sz w:val="22"/>
          <w:szCs w:val="22"/>
          <w:lang w:val="fr-CH"/>
        </w:rPr>
        <w:t>April</w:t>
      </w:r>
      <w:r w:rsidR="001D5B58" w:rsidRPr="00BE3741">
        <w:rPr>
          <w:rFonts w:cs="Arial"/>
          <w:sz w:val="22"/>
          <w:szCs w:val="22"/>
          <w:lang w:val="fr-CH"/>
        </w:rPr>
        <w:t xml:space="preserve"> </w:t>
      </w:r>
      <w:r w:rsidR="00A031D4" w:rsidRPr="00BE3741">
        <w:rPr>
          <w:rFonts w:cs="Arial"/>
          <w:sz w:val="22"/>
          <w:szCs w:val="22"/>
          <w:lang w:val="fr-CH"/>
        </w:rPr>
        <w:t>2015</w:t>
      </w:r>
    </w:p>
    <w:p w:rsidR="00A031D4" w:rsidRPr="00BE3741" w:rsidRDefault="007F1AF4" w:rsidP="00A031D4">
      <w:pPr>
        <w:spacing w:line="320" w:lineRule="atLeast"/>
        <w:jc w:val="both"/>
        <w:rPr>
          <w:rFonts w:cs="Arial"/>
          <w:b/>
          <w:sz w:val="28"/>
          <w:szCs w:val="28"/>
          <w:lang w:val="fr-CH"/>
        </w:rPr>
      </w:pPr>
      <w:r w:rsidRPr="007F1AF4">
        <w:rPr>
          <w:rFonts w:cs="Arial"/>
          <w:b/>
          <w:sz w:val="28"/>
          <w:szCs w:val="28"/>
          <w:lang w:val="fr-CH"/>
        </w:rPr>
        <w:t xml:space="preserve">SAUTER </w:t>
      </w:r>
      <w:proofErr w:type="spellStart"/>
      <w:r w:rsidRPr="007F1AF4">
        <w:rPr>
          <w:rFonts w:cs="Arial"/>
          <w:b/>
          <w:sz w:val="28"/>
          <w:szCs w:val="28"/>
          <w:lang w:val="fr-CH"/>
        </w:rPr>
        <w:t>retrofit</w:t>
      </w:r>
      <w:proofErr w:type="spellEnd"/>
      <w:r w:rsidRPr="007F1AF4">
        <w:rPr>
          <w:rFonts w:cs="Arial"/>
          <w:b/>
          <w:sz w:val="28"/>
          <w:szCs w:val="28"/>
          <w:lang w:val="fr-CH"/>
        </w:rPr>
        <w:t xml:space="preserve"> </w:t>
      </w:r>
      <w:proofErr w:type="spellStart"/>
      <w:r w:rsidRPr="007F1AF4">
        <w:rPr>
          <w:rFonts w:cs="Arial"/>
          <w:b/>
          <w:sz w:val="28"/>
          <w:szCs w:val="28"/>
          <w:lang w:val="fr-CH"/>
        </w:rPr>
        <w:t>actuators</w:t>
      </w:r>
      <w:proofErr w:type="spellEnd"/>
      <w:r w:rsidRPr="007F1AF4">
        <w:rPr>
          <w:rFonts w:cs="Arial"/>
          <w:b/>
          <w:sz w:val="28"/>
          <w:szCs w:val="28"/>
          <w:lang w:val="fr-CH"/>
        </w:rPr>
        <w:t xml:space="preserve">: Replacement made </w:t>
      </w:r>
      <w:proofErr w:type="spellStart"/>
      <w:r w:rsidRPr="007F1AF4">
        <w:rPr>
          <w:rFonts w:cs="Arial"/>
          <w:b/>
          <w:sz w:val="28"/>
          <w:szCs w:val="28"/>
          <w:lang w:val="fr-CH"/>
        </w:rPr>
        <w:t>easy</w:t>
      </w:r>
      <w:proofErr w:type="spellEnd"/>
    </w:p>
    <w:p w:rsidR="00A031D4" w:rsidRPr="00BE3741" w:rsidRDefault="00A031D4" w:rsidP="00A031D4">
      <w:pPr>
        <w:spacing w:line="320" w:lineRule="atLeast"/>
        <w:jc w:val="both"/>
        <w:rPr>
          <w:rFonts w:cs="Arial"/>
          <w:i/>
          <w:sz w:val="22"/>
          <w:szCs w:val="22"/>
          <w:lang w:val="fr-CH"/>
        </w:rPr>
      </w:pPr>
    </w:p>
    <w:p w:rsidR="00A031D4" w:rsidRPr="00BE3741" w:rsidRDefault="007F1AF4" w:rsidP="00A031D4">
      <w:pPr>
        <w:spacing w:line="320" w:lineRule="atLeast"/>
        <w:jc w:val="both"/>
        <w:rPr>
          <w:rFonts w:cs="Arial"/>
          <w:sz w:val="22"/>
          <w:szCs w:val="22"/>
          <w:lang w:val="fr-CH"/>
        </w:rPr>
      </w:pPr>
      <w:r w:rsidRPr="007F1AF4">
        <w:rPr>
          <w:rFonts w:cs="Arial"/>
          <w:i/>
          <w:sz w:val="22"/>
          <w:szCs w:val="22"/>
          <w:lang w:val="fr-CH"/>
        </w:rPr>
        <w:t xml:space="preserve">The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latest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generation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of SAUTER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actuators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fit onto all valve types, are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powerful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, quick to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install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extremely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energy-saving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.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Every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HVAC installation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can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therefore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be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refurbished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easily</w:t>
      </w:r>
      <w:proofErr w:type="spellEnd"/>
      <w:r w:rsidRPr="007F1AF4">
        <w:rPr>
          <w:rFonts w:cs="Arial"/>
          <w:i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i/>
          <w:sz w:val="22"/>
          <w:szCs w:val="22"/>
          <w:lang w:val="fr-CH"/>
        </w:rPr>
        <w:t>economically</w:t>
      </w:r>
      <w:proofErr w:type="spellEnd"/>
      <w:r w:rsidR="00BE3741" w:rsidRPr="00BE3741">
        <w:rPr>
          <w:rFonts w:cs="Arial"/>
          <w:i/>
          <w:sz w:val="22"/>
          <w:szCs w:val="22"/>
          <w:lang w:val="fr-CH"/>
        </w:rPr>
        <w:t>.</w:t>
      </w:r>
    </w:p>
    <w:p w:rsidR="00A031D4" w:rsidRPr="00BE3741" w:rsidRDefault="00A031D4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retrofit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quick and simple to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achieve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Compatible and versatile, the stroke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are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suitable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as replacements in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installation.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suitable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control unit for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every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valve type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find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fitting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commissioning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child’s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play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>.</w:t>
      </w:r>
    </w:p>
    <w:p w:rsidR="007F1AF4" w:rsidRP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7F1AF4" w:rsidRPr="007F1AF4" w:rsidRDefault="007F1AF4" w:rsidP="007F1AF4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r w:rsidRPr="007F1AF4">
        <w:rPr>
          <w:rFonts w:cs="Arial"/>
          <w:b/>
          <w:color w:val="auto"/>
          <w:sz w:val="22"/>
          <w:szCs w:val="22"/>
          <w:lang w:val="fr-CH"/>
        </w:rPr>
        <w:t xml:space="preserve">Best performance, maximum </w:t>
      </w:r>
      <w:proofErr w:type="spellStart"/>
      <w:r w:rsidRPr="007F1AF4">
        <w:rPr>
          <w:rFonts w:cs="Arial"/>
          <w:b/>
          <w:color w:val="auto"/>
          <w:sz w:val="22"/>
          <w:szCs w:val="22"/>
          <w:lang w:val="fr-CH"/>
        </w:rPr>
        <w:t>flexibility</w:t>
      </w:r>
      <w:proofErr w:type="spellEnd"/>
      <w:r w:rsidRPr="007F1AF4">
        <w:rPr>
          <w:rFonts w:cs="Arial"/>
          <w:b/>
          <w:color w:val="auto"/>
          <w:sz w:val="22"/>
          <w:szCs w:val="22"/>
          <w:lang w:val="fr-CH"/>
        </w:rPr>
        <w:t xml:space="preserve"> </w:t>
      </w:r>
    </w:p>
    <w:p w:rsidR="007F1AF4" w:rsidRP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7F1AF4">
        <w:rPr>
          <w:rFonts w:cs="Arial"/>
          <w:color w:val="auto"/>
          <w:sz w:val="22"/>
          <w:szCs w:val="22"/>
          <w:lang w:val="fr-CH"/>
        </w:rPr>
        <w:t xml:space="preserve">The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vialoq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AVM 1000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impress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superlative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They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combine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handling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long-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term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reliability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, a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powerful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rated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thrust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significantly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reduced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This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makes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them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best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their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class.</w:t>
      </w:r>
    </w:p>
    <w:p w:rsid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7F1AF4" w:rsidRP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7F1AF4">
        <w:rPr>
          <w:rFonts w:cs="Arial"/>
          <w:color w:val="auto"/>
          <w:sz w:val="22"/>
          <w:szCs w:val="22"/>
          <w:lang w:val="fr-CH"/>
        </w:rPr>
        <w:t xml:space="preserve">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fit onto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many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valve types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 range of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third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-party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manufacturers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Therefore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can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replace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various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in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HVAC installation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product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range in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order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to minimise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work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involved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This compatibility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gives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flexibility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that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need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>.</w:t>
      </w:r>
    </w:p>
    <w:p w:rsid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Fitting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commissioning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vialoq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AVM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quick,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easy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safe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With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just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two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screws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patented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automatic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valve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coupling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,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mounting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on the valve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quick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uncomplicated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spindle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connection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automatic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removable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plug-in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electronic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module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enables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be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connected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commissioned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without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fuss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>.</w:t>
      </w:r>
    </w:p>
    <w:p w:rsidR="007F1AF4" w:rsidRP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7F1AF4" w:rsidRPr="007F1AF4" w:rsidRDefault="007F1AF4" w:rsidP="007F1AF4">
      <w:pPr>
        <w:pStyle w:val="Fliesstext"/>
        <w:rPr>
          <w:rFonts w:cs="Arial"/>
          <w:b/>
          <w:color w:val="auto"/>
          <w:sz w:val="22"/>
          <w:szCs w:val="22"/>
          <w:lang w:val="fr-CH"/>
        </w:rPr>
      </w:pPr>
      <w:proofErr w:type="spellStart"/>
      <w:r w:rsidRPr="007F1AF4">
        <w:rPr>
          <w:rFonts w:cs="Arial"/>
          <w:b/>
          <w:color w:val="auto"/>
          <w:sz w:val="22"/>
          <w:szCs w:val="22"/>
          <w:lang w:val="fr-CH"/>
        </w:rPr>
        <w:t>Outstanding</w:t>
      </w:r>
      <w:proofErr w:type="spellEnd"/>
      <w:r w:rsidRPr="007F1AF4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b/>
          <w:color w:val="auto"/>
          <w:sz w:val="22"/>
          <w:szCs w:val="22"/>
          <w:lang w:val="fr-CH"/>
        </w:rPr>
        <w:t>energy</w:t>
      </w:r>
      <w:proofErr w:type="spellEnd"/>
      <w:r w:rsidRPr="007F1AF4">
        <w:rPr>
          <w:rFonts w:cs="Arial"/>
          <w:b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b/>
          <w:color w:val="auto"/>
          <w:sz w:val="22"/>
          <w:szCs w:val="22"/>
          <w:lang w:val="fr-CH"/>
        </w:rPr>
        <w:t>efficiency</w:t>
      </w:r>
      <w:proofErr w:type="spellEnd"/>
      <w:r w:rsidRPr="007F1AF4">
        <w:rPr>
          <w:rFonts w:cs="Arial"/>
          <w:b/>
          <w:color w:val="auto"/>
          <w:sz w:val="22"/>
          <w:szCs w:val="22"/>
          <w:lang w:val="fr-CH"/>
        </w:rPr>
        <w:t xml:space="preserve">, no </w:t>
      </w:r>
      <w:proofErr w:type="spellStart"/>
      <w:r w:rsidRPr="007F1AF4">
        <w:rPr>
          <w:rFonts w:cs="Arial"/>
          <w:b/>
          <w:color w:val="auto"/>
          <w:sz w:val="22"/>
          <w:szCs w:val="22"/>
          <w:lang w:val="fr-CH"/>
        </w:rPr>
        <w:t>waste</w:t>
      </w:r>
      <w:proofErr w:type="spellEnd"/>
      <w:r w:rsidRPr="007F1AF4">
        <w:rPr>
          <w:rFonts w:cs="Arial"/>
          <w:b/>
          <w:color w:val="auto"/>
          <w:sz w:val="22"/>
          <w:szCs w:val="22"/>
          <w:lang w:val="fr-CH"/>
        </w:rPr>
        <w:t xml:space="preserve"> </w:t>
      </w:r>
    </w:p>
    <w:p w:rsidR="007F1AF4" w:rsidRP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7F1AF4">
        <w:rPr>
          <w:rFonts w:cs="Arial"/>
          <w:color w:val="auto"/>
          <w:sz w:val="22"/>
          <w:szCs w:val="22"/>
          <w:lang w:val="fr-CH"/>
        </w:rPr>
        <w:t xml:space="preserve">The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vialoq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AVM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retrofit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consumes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only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half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of comparable control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units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Despite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minimum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consumption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,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provides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maximum performance. In stand-by mode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particularly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energy-saving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this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pays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,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because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actuators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spend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around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80%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of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the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time in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stand-by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mode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and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only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 20% in </w:t>
      </w:r>
      <w:proofErr w:type="spellStart"/>
      <w:r w:rsidRPr="007F1AF4">
        <w:rPr>
          <w:rFonts w:cs="Arial"/>
          <w:color w:val="auto"/>
          <w:sz w:val="22"/>
          <w:szCs w:val="22"/>
          <w:lang w:val="de-CH"/>
        </w:rPr>
        <w:t>motion</w:t>
      </w:r>
      <w:proofErr w:type="spellEnd"/>
      <w:r w:rsidRPr="007F1AF4">
        <w:rPr>
          <w:rFonts w:cs="Arial"/>
          <w:color w:val="auto"/>
          <w:sz w:val="22"/>
          <w:szCs w:val="22"/>
          <w:lang w:val="de-CH"/>
        </w:rPr>
        <w:t xml:space="preserve">. </w:t>
      </w:r>
      <w:r w:rsidRPr="007F1AF4">
        <w:rPr>
          <w:rFonts w:cs="Arial"/>
          <w:color w:val="auto"/>
          <w:sz w:val="22"/>
          <w:szCs w:val="22"/>
          <w:lang w:val="fr-CH"/>
        </w:rPr>
        <w:t xml:space="preserve">The impressive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energy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efficiency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of the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vialoq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AVM conserves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environment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resources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sustainably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helps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to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reduce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operating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costs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>.</w:t>
      </w:r>
    </w:p>
    <w:p w:rsid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7F1AF4" w:rsidRP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lastRenderedPageBreak/>
        <w:t>Additionally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, no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unnecessary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waste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produced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when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fitting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installing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the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vialoq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AVM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.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Because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order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from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SAUTER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precisely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those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accessories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for an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actuator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that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need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for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particular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valve type.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Therefore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, by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commissioning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phase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you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have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installed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all the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elements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supplied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and do not have to dispose of </w:t>
      </w:r>
      <w:proofErr w:type="spellStart"/>
      <w:r w:rsidRPr="007F1AF4">
        <w:rPr>
          <w:rFonts w:cs="Arial"/>
          <w:color w:val="auto"/>
          <w:sz w:val="22"/>
          <w:szCs w:val="22"/>
          <w:lang w:val="fr-CH"/>
        </w:rPr>
        <w:t>any</w:t>
      </w:r>
      <w:proofErr w:type="spellEnd"/>
      <w:r w:rsidRPr="007F1AF4">
        <w:rPr>
          <w:rFonts w:cs="Arial"/>
          <w:color w:val="auto"/>
          <w:sz w:val="22"/>
          <w:szCs w:val="22"/>
          <w:lang w:val="fr-CH"/>
        </w:rPr>
        <w:t xml:space="preserve"> surplus components. </w:t>
      </w:r>
    </w:p>
    <w:p w:rsidR="007F1AF4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6B7208" w:rsidRDefault="007F1AF4" w:rsidP="007F1AF4">
      <w:pPr>
        <w:pStyle w:val="Fliesstext"/>
        <w:rPr>
          <w:rFonts w:cs="Arial"/>
          <w:color w:val="auto"/>
          <w:sz w:val="22"/>
          <w:szCs w:val="22"/>
          <w:lang w:val="fr-CH"/>
        </w:rPr>
      </w:pPr>
      <w:r w:rsidRPr="007F1AF4">
        <w:rPr>
          <w:rFonts w:cs="Arial"/>
          <w:color w:val="auto"/>
          <w:sz w:val="22"/>
          <w:szCs w:val="22"/>
          <w:lang w:val="fr-CH"/>
        </w:rPr>
        <w:t xml:space="preserve">More information at </w:t>
      </w:r>
      <w:hyperlink r:id="rId8" w:history="1">
        <w:r w:rsidR="00AF35DC" w:rsidRPr="00AF35DC">
          <w:rPr>
            <w:rStyle w:val="Hyperlink"/>
            <w:rFonts w:cs="Arial"/>
            <w:sz w:val="22"/>
            <w:szCs w:val="22"/>
            <w:lang w:val="fr-CH"/>
          </w:rPr>
          <w:t>www.sauter-retrofit.com</w:t>
        </w:r>
      </w:hyperlink>
      <w:bookmarkStart w:id="0" w:name="_GoBack"/>
      <w:bookmarkEnd w:id="0"/>
      <w:r w:rsidR="00AF35DC">
        <w:rPr>
          <w:rFonts w:cs="Arial"/>
          <w:sz w:val="22"/>
          <w:szCs w:val="22"/>
          <w:lang w:val="fr-CH"/>
        </w:rPr>
        <w:t xml:space="preserve"> </w:t>
      </w:r>
    </w:p>
    <w:p w:rsidR="00BE3741" w:rsidRDefault="00BE3741" w:rsidP="00A031D4">
      <w:pPr>
        <w:pStyle w:val="Fliesstext"/>
        <w:rPr>
          <w:rFonts w:cs="Arial"/>
          <w:color w:val="auto"/>
          <w:sz w:val="22"/>
          <w:szCs w:val="22"/>
          <w:lang w:val="fr-CH"/>
        </w:rPr>
      </w:pPr>
    </w:p>
    <w:p w:rsidR="00443245" w:rsidRPr="007F1AF4" w:rsidRDefault="007F1AF4" w:rsidP="00A031D4">
      <w:pPr>
        <w:pStyle w:val="Fliesstext"/>
        <w:rPr>
          <w:rFonts w:cs="Arial"/>
          <w:noProof/>
          <w:color w:val="auto"/>
          <w:sz w:val="22"/>
          <w:szCs w:val="22"/>
          <w:lang w:val="fr-CH"/>
        </w:rPr>
      </w:pPr>
      <w:r>
        <w:rPr>
          <w:rFonts w:cs="Arial"/>
          <w:noProof/>
          <w:color w:val="auto"/>
          <w:sz w:val="22"/>
          <w:szCs w:val="22"/>
          <w:lang w:val="de-CH"/>
        </w:rPr>
        <w:drawing>
          <wp:inline distT="0" distB="0" distL="0" distR="0">
            <wp:extent cx="6228080" cy="2491740"/>
            <wp:effectExtent l="0" t="0" r="127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osing_MM_Retrofit_kl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08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741" w:rsidRPr="00BE3741" w:rsidRDefault="00BE3741" w:rsidP="00A031D4">
      <w:pPr>
        <w:pStyle w:val="Fliesstext"/>
        <w:rPr>
          <w:rFonts w:cs="Arial"/>
          <w:color w:val="auto"/>
          <w:sz w:val="21"/>
          <w:szCs w:val="21"/>
          <w:lang w:val="fr-CH"/>
        </w:rPr>
      </w:pPr>
    </w:p>
    <w:p w:rsidR="00A031D4" w:rsidRPr="00BE3741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As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leading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provider of solutions for building automation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technology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Green Buildings,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provides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pleasant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conditions and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sense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of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well-being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sustainable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environments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.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specialist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developing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producing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marketing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systems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for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-efficient total solutions,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offers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gramStart"/>
      <w:r w:rsidRPr="00BE3741">
        <w:rPr>
          <w:rFonts w:cs="Arial"/>
          <w:i/>
          <w:color w:val="auto"/>
          <w:sz w:val="21"/>
          <w:szCs w:val="21"/>
          <w:lang w:val="fr-CH"/>
        </w:rPr>
        <w:t>a</w:t>
      </w:r>
      <w:proofErr w:type="gram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comprehensive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range of services to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ensure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energy-optimised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of buildings. Our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products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solutions and services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enable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high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efficiency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throughout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the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entire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life-cycle of a building,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from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planning and construction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through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to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operation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in office and administrative buildings,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research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educational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hospitals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industrial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buildings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laboratories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airports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leisure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facilities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hotels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data centres.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With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over 100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years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’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experience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and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track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record of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technological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expertise, 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a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proven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system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integrator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that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stands for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continuous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innovation and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Swiss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fr-CH"/>
        </w:rPr>
        <w:t>quality</w:t>
      </w:r>
      <w:proofErr w:type="spellEnd"/>
      <w:r w:rsidRPr="00BE3741">
        <w:rPr>
          <w:rFonts w:cs="Arial"/>
          <w:i/>
          <w:color w:val="auto"/>
          <w:sz w:val="21"/>
          <w:szCs w:val="21"/>
          <w:lang w:val="fr-CH"/>
        </w:rPr>
        <w:t xml:space="preserve">. </w:t>
      </w:r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SAUTER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provides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users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operators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with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an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overview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energy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flows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consumption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,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and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development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of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the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costs</w:t>
      </w:r>
      <w:proofErr w:type="spellEnd"/>
      <w:r w:rsidRPr="00BE3741">
        <w:rPr>
          <w:rFonts w:cs="Arial"/>
          <w:i/>
          <w:color w:val="auto"/>
          <w:sz w:val="21"/>
          <w:szCs w:val="21"/>
          <w:lang w:val="de-CH"/>
        </w:rPr>
        <w:t xml:space="preserve"> </w:t>
      </w:r>
      <w:proofErr w:type="spellStart"/>
      <w:r w:rsidRPr="00BE3741">
        <w:rPr>
          <w:rFonts w:cs="Arial"/>
          <w:i/>
          <w:color w:val="auto"/>
          <w:sz w:val="21"/>
          <w:szCs w:val="21"/>
          <w:lang w:val="de-CH"/>
        </w:rPr>
        <w:t>involved</w:t>
      </w:r>
      <w:proofErr w:type="spellEnd"/>
      <w:r w:rsidR="00A031D4" w:rsidRPr="00BE3741">
        <w:rPr>
          <w:rFonts w:cs="Arial"/>
          <w:i/>
          <w:color w:val="auto"/>
          <w:sz w:val="21"/>
          <w:szCs w:val="21"/>
          <w:lang w:val="de-CH"/>
        </w:rPr>
        <w:t>.</w:t>
      </w:r>
    </w:p>
    <w:p w:rsidR="001D5B58" w:rsidRDefault="001D5B58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</w:p>
    <w:p w:rsidR="007F1AF4" w:rsidRPr="00BE3741" w:rsidRDefault="007F1AF4" w:rsidP="00A031D4">
      <w:pPr>
        <w:pStyle w:val="Fliesstext"/>
        <w:jc w:val="left"/>
        <w:rPr>
          <w:rFonts w:cs="Arial"/>
          <w:i/>
          <w:color w:val="auto"/>
          <w:sz w:val="21"/>
          <w:szCs w:val="21"/>
          <w:lang w:val="de-CH"/>
        </w:rPr>
      </w:pPr>
    </w:p>
    <w:p w:rsidR="001D5B58" w:rsidRPr="00BE3741" w:rsidRDefault="001D5B58" w:rsidP="001D5B58">
      <w:pPr>
        <w:pStyle w:val="Copytext"/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spacing w:before="120" w:line="288" w:lineRule="auto"/>
        <w:ind w:left="180" w:right="26"/>
        <w:rPr>
          <w:rFonts w:cs="Arial"/>
          <w:bCs/>
          <w:color w:val="auto"/>
          <w:sz w:val="21"/>
          <w:szCs w:val="21"/>
        </w:rPr>
      </w:pPr>
      <w:r w:rsidRPr="00BE3741">
        <w:rPr>
          <w:rFonts w:cs="Arial"/>
          <w:bCs/>
          <w:color w:val="auto"/>
          <w:sz w:val="21"/>
          <w:szCs w:val="21"/>
        </w:rPr>
        <w:lastRenderedPageBreak/>
        <w:t>The SAUTER Group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An international </w:t>
      </w:r>
      <w:proofErr w:type="spellStart"/>
      <w:r w:rsidRPr="00BE3741">
        <w:rPr>
          <w:rFonts w:cs="Arial"/>
          <w:color w:val="auto"/>
          <w:sz w:val="21"/>
          <w:szCs w:val="21"/>
        </w:rPr>
        <w:t>corporation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with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its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headquarters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 Basel, </w:t>
      </w:r>
      <w:proofErr w:type="spellStart"/>
      <w:r w:rsidRPr="00BE3741">
        <w:rPr>
          <w:rFonts w:cs="Arial"/>
          <w:color w:val="auto"/>
          <w:sz w:val="21"/>
          <w:szCs w:val="21"/>
        </w:rPr>
        <w:t>Switzerland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  <w:lang w:val="fr-CH"/>
        </w:rPr>
      </w:pP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Founded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in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1910,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it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can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rely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on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more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than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100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years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of tradition and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experience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proofErr w:type="spellStart"/>
      <w:r w:rsidRPr="00BE3741">
        <w:rPr>
          <w:rFonts w:cs="Arial"/>
          <w:color w:val="auto"/>
          <w:sz w:val="21"/>
          <w:szCs w:val="21"/>
        </w:rPr>
        <w:t>With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around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2,200 </w:t>
      </w:r>
      <w:proofErr w:type="spellStart"/>
      <w:r w:rsidRPr="00BE3741">
        <w:rPr>
          <w:rFonts w:cs="Arial"/>
          <w:color w:val="auto"/>
          <w:sz w:val="21"/>
          <w:szCs w:val="21"/>
        </w:rPr>
        <w:t>employees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, </w:t>
      </w:r>
      <w:proofErr w:type="spellStart"/>
      <w:r w:rsidRPr="00BE3741">
        <w:rPr>
          <w:rFonts w:cs="Arial"/>
          <w:color w:val="auto"/>
          <w:sz w:val="21"/>
          <w:szCs w:val="21"/>
        </w:rPr>
        <w:t>it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present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active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globally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  <w:lang w:val="fr-CH"/>
        </w:rPr>
      </w:pPr>
      <w:r w:rsidRPr="00BE3741">
        <w:rPr>
          <w:rFonts w:cs="Arial"/>
          <w:color w:val="auto"/>
          <w:sz w:val="21"/>
          <w:szCs w:val="21"/>
          <w:lang w:val="fr-CH"/>
        </w:rPr>
        <w:t xml:space="preserve">Complete building management solutions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from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a single source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Focusing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on maximum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energy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efficiency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and </w:t>
      </w:r>
      <w:proofErr w:type="spellStart"/>
      <w:r w:rsidRPr="00BE3741">
        <w:rPr>
          <w:rFonts w:cs="Arial"/>
          <w:color w:val="auto"/>
          <w:sz w:val="21"/>
          <w:szCs w:val="21"/>
          <w:lang w:val="fr-CH"/>
        </w:rPr>
        <w:t>sustainability</w:t>
      </w:r>
      <w:proofErr w:type="spellEnd"/>
      <w:r w:rsidRPr="00BE3741">
        <w:rPr>
          <w:rFonts w:cs="Arial"/>
          <w:color w:val="auto"/>
          <w:sz w:val="21"/>
          <w:szCs w:val="21"/>
          <w:lang w:val="fr-CH"/>
        </w:rPr>
        <w:t xml:space="preserve"> 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proofErr w:type="spellStart"/>
      <w:r w:rsidRPr="00BE3741">
        <w:rPr>
          <w:rFonts w:cs="Arial"/>
          <w:color w:val="auto"/>
          <w:sz w:val="21"/>
          <w:szCs w:val="21"/>
        </w:rPr>
        <w:t>Safeguarding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investments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operational </w:t>
      </w:r>
      <w:proofErr w:type="spellStart"/>
      <w:r w:rsidRPr="00BE3741">
        <w:rPr>
          <w:rFonts w:cs="Arial"/>
          <w:color w:val="auto"/>
          <w:sz w:val="21"/>
          <w:szCs w:val="21"/>
        </w:rPr>
        <w:t>reliability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throughout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the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life-cycle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of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a </w:t>
      </w:r>
      <w:proofErr w:type="spellStart"/>
      <w:r w:rsidRPr="00BE3741">
        <w:rPr>
          <w:rFonts w:cs="Arial"/>
          <w:color w:val="auto"/>
          <w:sz w:val="21"/>
          <w:szCs w:val="21"/>
        </w:rPr>
        <w:t>building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Technology </w:t>
      </w:r>
      <w:proofErr w:type="spellStart"/>
      <w:r w:rsidRPr="00BE3741">
        <w:rPr>
          <w:rFonts w:cs="Arial"/>
          <w:color w:val="auto"/>
          <w:sz w:val="21"/>
          <w:szCs w:val="21"/>
        </w:rPr>
        <w:t>leader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 </w:t>
      </w:r>
      <w:proofErr w:type="spellStart"/>
      <w:r w:rsidRPr="00BE3741">
        <w:rPr>
          <w:rFonts w:cs="Arial"/>
          <w:color w:val="auto"/>
          <w:sz w:val="21"/>
          <w:szCs w:val="21"/>
        </w:rPr>
        <w:t>the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building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automation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and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system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integration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sector</w:t>
      </w:r>
      <w:proofErr w:type="spellEnd"/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clear" w:pos="900"/>
          <w:tab w:val="num" w:pos="540"/>
          <w:tab w:val="left" w:pos="9072"/>
        </w:tabs>
        <w:spacing w:line="288" w:lineRule="auto"/>
        <w:ind w:left="540" w:right="26"/>
        <w:jc w:val="left"/>
        <w:rPr>
          <w:rFonts w:cs="Arial"/>
          <w:color w:val="auto"/>
          <w:sz w:val="21"/>
          <w:szCs w:val="21"/>
        </w:rPr>
      </w:pPr>
      <w:r w:rsidRPr="00BE3741">
        <w:rPr>
          <w:rFonts w:cs="Arial"/>
          <w:color w:val="auto"/>
          <w:sz w:val="21"/>
          <w:szCs w:val="21"/>
        </w:rPr>
        <w:t xml:space="preserve">Member </w:t>
      </w:r>
      <w:proofErr w:type="spellStart"/>
      <w:r w:rsidRPr="00BE3741">
        <w:rPr>
          <w:rFonts w:cs="Arial"/>
          <w:color w:val="auto"/>
          <w:sz w:val="21"/>
          <w:szCs w:val="21"/>
        </w:rPr>
        <w:t>of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</w:t>
      </w:r>
      <w:proofErr w:type="spellStart"/>
      <w:r w:rsidRPr="00BE3741">
        <w:rPr>
          <w:rFonts w:cs="Arial"/>
          <w:color w:val="auto"/>
          <w:sz w:val="21"/>
          <w:szCs w:val="21"/>
        </w:rPr>
        <w:t>eu.bac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, </w:t>
      </w:r>
      <w:proofErr w:type="spellStart"/>
      <w:r w:rsidRPr="00BE3741">
        <w:rPr>
          <w:rFonts w:cs="Arial"/>
          <w:color w:val="auto"/>
          <w:sz w:val="21"/>
          <w:szCs w:val="21"/>
        </w:rPr>
        <w:t>BACnet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Interest Group (BIG-EU), </w:t>
      </w:r>
      <w:proofErr w:type="spellStart"/>
      <w:r w:rsidRPr="00BE3741">
        <w:rPr>
          <w:rFonts w:cs="Arial"/>
          <w:color w:val="auto"/>
          <w:sz w:val="21"/>
          <w:szCs w:val="21"/>
        </w:rPr>
        <w:t>BACnet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International, </w:t>
      </w:r>
      <w:proofErr w:type="spellStart"/>
      <w:r w:rsidRPr="00BE3741">
        <w:rPr>
          <w:rFonts w:cs="Arial"/>
          <w:color w:val="auto"/>
          <w:sz w:val="21"/>
          <w:szCs w:val="21"/>
        </w:rPr>
        <w:t>EnOcean</w:t>
      </w:r>
      <w:proofErr w:type="spellEnd"/>
      <w:r w:rsidRPr="00BE3741">
        <w:rPr>
          <w:rFonts w:cs="Arial"/>
          <w:color w:val="auto"/>
          <w:sz w:val="21"/>
          <w:szCs w:val="21"/>
        </w:rPr>
        <w:t xml:space="preserve"> Alliance</w:t>
      </w:r>
    </w:p>
    <w:p w:rsidR="001D5B58" w:rsidRPr="00BE3741" w:rsidRDefault="001D5B58" w:rsidP="001D5B58">
      <w:pPr>
        <w:pStyle w:val="Copytext"/>
        <w:numPr>
          <w:ilvl w:val="0"/>
          <w:numId w:val="6"/>
        </w:numPr>
        <w:pBdr>
          <w:top w:val="single" w:sz="4" w:space="0" w:color="auto"/>
          <w:left w:val="single" w:sz="4" w:space="12" w:color="auto"/>
          <w:bottom w:val="single" w:sz="4" w:space="0" w:color="auto"/>
          <w:right w:val="single" w:sz="4" w:space="0" w:color="auto"/>
        </w:pBdr>
        <w:tabs>
          <w:tab w:val="num" w:pos="540"/>
        </w:tabs>
        <w:spacing w:after="120" w:line="276" w:lineRule="auto"/>
        <w:ind w:left="540" w:right="26"/>
        <w:jc w:val="left"/>
        <w:rPr>
          <w:sz w:val="21"/>
          <w:szCs w:val="21"/>
          <w:lang w:val="fr-CH"/>
        </w:rPr>
      </w:pPr>
      <w:r w:rsidRPr="00BE3741">
        <w:rPr>
          <w:color w:val="auto"/>
          <w:sz w:val="21"/>
          <w:szCs w:val="21"/>
          <w:lang w:val="fr-CH"/>
        </w:rPr>
        <w:t xml:space="preserve">Impressive </w:t>
      </w:r>
      <w:proofErr w:type="spellStart"/>
      <w:r w:rsidRPr="00BE3741">
        <w:rPr>
          <w:color w:val="auto"/>
          <w:sz w:val="21"/>
          <w:szCs w:val="21"/>
          <w:lang w:val="fr-CH"/>
        </w:rPr>
        <w:t>references</w:t>
      </w:r>
      <w:proofErr w:type="spellEnd"/>
      <w:r w:rsidRPr="00BE3741">
        <w:rPr>
          <w:color w:val="auto"/>
          <w:sz w:val="21"/>
          <w:szCs w:val="21"/>
          <w:lang w:val="fr-CH"/>
        </w:rPr>
        <w:t xml:space="preserve"> at www.sauter-controls</w:t>
      </w:r>
      <w:r w:rsidRPr="00BE3741">
        <w:rPr>
          <w:sz w:val="21"/>
          <w:szCs w:val="21"/>
          <w:lang w:val="fr-CH"/>
        </w:rPr>
        <w:t>.com</w:t>
      </w:r>
    </w:p>
    <w:sectPr w:rsidR="001D5B58" w:rsidRPr="00BE3741" w:rsidSect="005D011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3969" w:right="851" w:bottom="2081" w:left="1247" w:header="85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D4" w:rsidRDefault="00A031D4">
      <w:pPr>
        <w:spacing w:line="240" w:lineRule="auto"/>
      </w:pPr>
      <w:r>
        <w:separator/>
      </w:r>
    </w:p>
  </w:endnote>
  <w:endnote w:type="continuationSeparator" w:id="0">
    <w:p w:rsidR="00A031D4" w:rsidRDefault="00A031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Futura Boo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1D5B58" w:rsidP="001D5B58">
    <w:pPr>
      <w:pStyle w:val="Fusszeile"/>
      <w:rPr>
        <w:rFonts w:cs="Arial"/>
        <w:szCs w:val="14"/>
      </w:rPr>
    </w:pPr>
    <w:r w:rsidRPr="001D5B58">
      <w:rPr>
        <w:rStyle w:val="06FusszeilefettChar"/>
        <w:rFonts w:ascii="Arial" w:hAnsi="Arial" w:cs="Arial"/>
        <w:szCs w:val="14"/>
      </w:rPr>
      <w:t>SAUTER Head Office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</w:t>
    </w:r>
    <w:r w:rsidRPr="001D5B58">
      <w:rPr>
        <w:rStyle w:val="06FusszeilefettChar"/>
        <w:rFonts w:ascii="Arial" w:hAnsi="Arial" w:cs="Arial"/>
        <w:szCs w:val="14"/>
      </w:rPr>
      <w:t>Fr. Sauter AG</w:t>
    </w:r>
    <w:r w:rsidRPr="001D5B58">
      <w:rPr>
        <w:rFonts w:cs="Arial"/>
        <w:szCs w:val="14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Im Surinam 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CH - 4016 Basel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Tel.: +41 (0) 61 6955-555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cs="Arial"/>
        <w:szCs w:val="14"/>
        <w:lang w:val="fr-CH"/>
      </w:rPr>
    </w:pPr>
    <w:r w:rsidRPr="001D5B58">
      <w:rPr>
        <w:rFonts w:cs="Arial"/>
        <w:szCs w:val="14"/>
        <w:lang w:val="fr-CH"/>
      </w:rPr>
      <w:t xml:space="preserve">Media/Information Services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Contact: Dorothée </w:t>
    </w:r>
    <w:proofErr w:type="spellStart"/>
    <w:r w:rsidRPr="001D5B58">
      <w:rPr>
        <w:rFonts w:cs="Arial"/>
        <w:szCs w:val="14"/>
        <w:lang w:val="fr-CH"/>
      </w:rPr>
      <w:t>Kössler</w:t>
    </w:r>
    <w:proofErr w:type="spellEnd"/>
    <w:r w:rsidRPr="001D5B58">
      <w:rPr>
        <w:rFonts w:cs="Arial"/>
        <w:szCs w:val="14"/>
        <w:lang w:val="fr-CH"/>
      </w:rPr>
      <w:t xml:space="preserve">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Corp. Marketing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Tel.: +41 (0) 61 6955-225 </w:t>
    </w:r>
    <w:r w:rsidRPr="001D5B58">
      <w:rPr>
        <w:rStyle w:val="MittelpunkteChar"/>
        <w:sz w:val="14"/>
        <w:szCs w:val="14"/>
      </w:rPr>
      <w:sym w:font="Symbol" w:char="F0B7"/>
    </w:r>
    <w:r w:rsidRPr="001D5B58">
      <w:rPr>
        <w:rFonts w:cs="Arial"/>
        <w:szCs w:val="14"/>
        <w:lang w:val="fr-CH"/>
      </w:rPr>
      <w:t xml:space="preserve"> Fax: +41 (0) 61 6955 619</w:t>
    </w:r>
  </w:p>
  <w:p w:rsidR="0009049C" w:rsidRPr="009032CC" w:rsidRDefault="00DA37A2" w:rsidP="0009049C">
    <w:pPr>
      <w:pStyle w:val="Fusszeile"/>
      <w:rPr>
        <w:rFonts w:cs="Arial"/>
        <w:lang w:val="en-US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63D3FA2B" wp14:editId="56314087">
          <wp:simplePos x="0" y="0"/>
          <wp:positionH relativeFrom="column">
            <wp:posOffset>2057400</wp:posOffset>
          </wp:positionH>
          <wp:positionV relativeFrom="paragraph">
            <wp:posOffset>-274320</wp:posOffset>
          </wp:positionV>
          <wp:extent cx="4829175" cy="1076325"/>
          <wp:effectExtent l="0" t="0" r="9525" b="9525"/>
          <wp:wrapNone/>
          <wp:docPr id="10" name="Bild 22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2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4EFD" w:rsidRPr="009032CC">
      <w:rPr>
        <w:rFonts w:cs="Arial"/>
        <w:lang w:val="en-US"/>
      </w:rPr>
      <w:t xml:space="preserve">media@ch.sauter-bc.com </w:t>
    </w:r>
  </w:p>
  <w:p w:rsidR="00047C67" w:rsidRPr="0056607C" w:rsidRDefault="001D5B58" w:rsidP="00717586">
    <w:pPr>
      <w:pStyle w:val="Fusszeile"/>
      <w:spacing w:line="280" w:lineRule="exact"/>
      <w:rPr>
        <w:rFonts w:cs="Arial"/>
      </w:rPr>
    </w:pPr>
    <w:proofErr w:type="spellStart"/>
    <w:r>
      <w:rPr>
        <w:rFonts w:cs="Arial"/>
        <w:szCs w:val="14"/>
      </w:rPr>
      <w:t>Visuals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and</w:t>
    </w:r>
    <w:proofErr w:type="spellEnd"/>
    <w:r>
      <w:rPr>
        <w:rFonts w:cs="Arial"/>
        <w:szCs w:val="14"/>
      </w:rPr>
      <w:t xml:space="preserve"> </w:t>
    </w:r>
    <w:proofErr w:type="spellStart"/>
    <w:r>
      <w:rPr>
        <w:rFonts w:cs="Arial"/>
        <w:szCs w:val="14"/>
      </w:rPr>
      <w:t>text</w:t>
    </w:r>
    <w:proofErr w:type="spellEnd"/>
    <w:r>
      <w:rPr>
        <w:rFonts w:cs="Arial"/>
        <w:szCs w:val="14"/>
      </w:rPr>
      <w:t xml:space="preserve"> also </w:t>
    </w:r>
    <w:proofErr w:type="spellStart"/>
    <w:r>
      <w:rPr>
        <w:rFonts w:cs="Arial"/>
        <w:szCs w:val="14"/>
      </w:rPr>
      <w:t>available</w:t>
    </w:r>
    <w:proofErr w:type="spellEnd"/>
    <w:r>
      <w:rPr>
        <w:rFonts w:cs="Arial"/>
        <w:szCs w:val="14"/>
      </w:rPr>
      <w:t xml:space="preserve"> at</w:t>
    </w:r>
    <w:r w:rsidRPr="0056607C">
      <w:rPr>
        <w:rFonts w:cs="Arial"/>
      </w:rPr>
      <w:t xml:space="preserve"> </w:t>
    </w:r>
    <w:r w:rsidR="00DA4EFD" w:rsidRPr="0056607C">
      <w:rPr>
        <w:rFonts w:cs="Arial"/>
      </w:rPr>
      <w:t>www.sauter-controls.com/media</w:t>
    </w:r>
    <w:r w:rsidR="00047C67" w:rsidRPr="0056607C">
      <w:rPr>
        <w:rFonts w:cs="Arial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B58" w:rsidRPr="001D5B58" w:rsidRDefault="00DA37A2" w:rsidP="001D5B58">
    <w:pPr>
      <w:pStyle w:val="Fusszeile"/>
      <w:rPr>
        <w:rFonts w:asciiTheme="minorHAnsi" w:hAnsiTheme="minorHAnsi" w:cstheme="minorHAnsi"/>
        <w:szCs w:val="1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9D3377" wp14:editId="56CC110E">
          <wp:simplePos x="0" y="0"/>
          <wp:positionH relativeFrom="column">
            <wp:posOffset>2057400</wp:posOffset>
          </wp:positionH>
          <wp:positionV relativeFrom="paragraph">
            <wp:posOffset>3175</wp:posOffset>
          </wp:positionV>
          <wp:extent cx="4829175" cy="1076325"/>
          <wp:effectExtent l="0" t="0" r="9525" b="9525"/>
          <wp:wrapNone/>
          <wp:docPr id="9" name="Bild 23" descr="Beschreibung: Sauter_Boegen_Briefbogen_4c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3" descr="Beschreibung: Sauter_Boegen_Briefbogen_4c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0114" w:rsidRPr="0056607C">
      <w:rPr>
        <w:rStyle w:val="06FusszeilefettChar"/>
        <w:rFonts w:ascii="Arial" w:hAnsi="Arial" w:cs="Arial"/>
      </w:rPr>
      <w:t>S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AUTER Head Office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06FusszeilefettChar"/>
        <w:rFonts w:asciiTheme="minorHAnsi" w:hAnsiTheme="minorHAnsi" w:cstheme="minorHAnsi"/>
        <w:szCs w:val="14"/>
      </w:rPr>
      <w:t>Fr. Sauter AG</w:t>
    </w:r>
    <w:r w:rsidR="001D5B58" w:rsidRPr="001D5B58">
      <w:rPr>
        <w:rFonts w:asciiTheme="minorHAnsi" w:hAnsiTheme="minorHAnsi" w:cstheme="minorHAnsi"/>
        <w:szCs w:val="14"/>
      </w:rPr>
      <w:t xml:space="preserve">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Im Surinam 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CH - 4016 Basel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Tel.: +41 (0) 61 6955-555 </w:t>
    </w:r>
    <w:r w:rsidR="001D5B58"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="001D5B58" w:rsidRPr="001D5B58">
      <w:rPr>
        <w:rFonts w:asciiTheme="minorHAnsi" w:hAnsiTheme="minorHAnsi" w:cstheme="minorHAnsi"/>
        <w:szCs w:val="14"/>
      </w:rPr>
      <w:t xml:space="preserve"> Fax: +41 (0) 61 6955-510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Media/Information Services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Contact: Dorothée </w:t>
    </w:r>
    <w:proofErr w:type="spellStart"/>
    <w:r w:rsidRPr="001D5B58">
      <w:rPr>
        <w:rFonts w:asciiTheme="minorHAnsi" w:hAnsiTheme="minorHAnsi" w:cstheme="minorHAnsi"/>
        <w:szCs w:val="14"/>
        <w:lang w:val="fr-CH"/>
      </w:rPr>
      <w:t>Kössler</w:t>
    </w:r>
    <w:proofErr w:type="spellEnd"/>
    <w:r w:rsidRPr="001D5B58">
      <w:rPr>
        <w:rFonts w:asciiTheme="minorHAnsi" w:hAnsiTheme="minorHAnsi" w:cstheme="minorHAnsi"/>
        <w:szCs w:val="14"/>
        <w:lang w:val="fr-CH"/>
      </w:rPr>
      <w:t xml:space="preserve">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Corp. Marketing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Tel.: +41 (0) 61 6955-225 </w:t>
    </w:r>
    <w:r w:rsidRPr="001D5B58">
      <w:rPr>
        <w:rStyle w:val="MittelpunkteChar"/>
        <w:rFonts w:asciiTheme="minorHAnsi" w:hAnsiTheme="minorHAnsi" w:cstheme="minorHAnsi"/>
        <w:sz w:val="14"/>
        <w:szCs w:val="14"/>
      </w:rPr>
      <w:sym w:font="Symbol" w:char="F0B7"/>
    </w:r>
    <w:r w:rsidRPr="001D5B58">
      <w:rPr>
        <w:rFonts w:asciiTheme="minorHAnsi" w:hAnsiTheme="minorHAnsi" w:cstheme="minorHAnsi"/>
        <w:szCs w:val="14"/>
        <w:lang w:val="fr-CH"/>
      </w:rPr>
      <w:t xml:space="preserve"> Fax: +41 (0) 61 6955 619</w:t>
    </w:r>
  </w:p>
  <w:p w:rsidR="001D5B58" w:rsidRPr="001D5B58" w:rsidRDefault="001D5B58" w:rsidP="001D5B58">
    <w:pPr>
      <w:pStyle w:val="Fusszeile"/>
      <w:rPr>
        <w:rFonts w:asciiTheme="minorHAnsi" w:hAnsiTheme="minorHAnsi" w:cstheme="minorHAnsi"/>
        <w:szCs w:val="14"/>
        <w:lang w:val="fr-CH"/>
      </w:rPr>
    </w:pPr>
    <w:r w:rsidRPr="001D5B58">
      <w:rPr>
        <w:rFonts w:asciiTheme="minorHAnsi" w:hAnsiTheme="minorHAnsi" w:cstheme="minorHAnsi"/>
        <w:szCs w:val="14"/>
        <w:lang w:val="fr-CH"/>
      </w:rPr>
      <w:t xml:space="preserve">media@ch.sauter-bc.com </w:t>
    </w:r>
  </w:p>
  <w:p w:rsidR="005D0114" w:rsidRPr="001D5B58" w:rsidRDefault="001D5B58" w:rsidP="001D5B58">
    <w:pPr>
      <w:pStyle w:val="Fusszeile"/>
      <w:spacing w:line="280" w:lineRule="exact"/>
      <w:rPr>
        <w:rFonts w:cs="Arial"/>
        <w:szCs w:val="14"/>
      </w:rPr>
    </w:pPr>
    <w:proofErr w:type="spellStart"/>
    <w:r w:rsidRPr="001D5B58">
      <w:rPr>
        <w:rFonts w:asciiTheme="minorHAnsi" w:hAnsiTheme="minorHAnsi" w:cstheme="minorHAnsi"/>
        <w:szCs w:val="14"/>
      </w:rPr>
      <w:t>Visuals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and</w:t>
    </w:r>
    <w:proofErr w:type="spellEnd"/>
    <w:r w:rsidRPr="001D5B58">
      <w:rPr>
        <w:rFonts w:asciiTheme="minorHAnsi" w:hAnsiTheme="minorHAnsi" w:cstheme="minorHAnsi"/>
        <w:szCs w:val="14"/>
      </w:rPr>
      <w:t xml:space="preserve"> </w:t>
    </w:r>
    <w:proofErr w:type="spellStart"/>
    <w:r w:rsidRPr="001D5B58">
      <w:rPr>
        <w:rFonts w:asciiTheme="minorHAnsi" w:hAnsiTheme="minorHAnsi" w:cstheme="minorHAnsi"/>
        <w:szCs w:val="14"/>
      </w:rPr>
      <w:t>text</w:t>
    </w:r>
    <w:proofErr w:type="spellEnd"/>
    <w:r w:rsidRPr="001D5B58">
      <w:rPr>
        <w:rFonts w:asciiTheme="minorHAnsi" w:hAnsiTheme="minorHAnsi" w:cstheme="minorHAnsi"/>
        <w:szCs w:val="14"/>
      </w:rPr>
      <w:t xml:space="preserve"> also </w:t>
    </w:r>
    <w:proofErr w:type="spellStart"/>
    <w:r w:rsidRPr="001D5B58">
      <w:rPr>
        <w:rFonts w:asciiTheme="minorHAnsi" w:hAnsiTheme="minorHAnsi" w:cstheme="minorHAnsi"/>
        <w:szCs w:val="14"/>
      </w:rPr>
      <w:t>available</w:t>
    </w:r>
    <w:proofErr w:type="spellEnd"/>
    <w:r w:rsidRPr="001D5B58">
      <w:rPr>
        <w:rFonts w:asciiTheme="minorHAnsi" w:hAnsiTheme="minorHAnsi" w:cstheme="minorHAnsi"/>
        <w:szCs w:val="14"/>
      </w:rPr>
      <w:t xml:space="preserve"> at www.sauter-controls.com/media</w:t>
    </w:r>
    <w:r w:rsidR="0056607C" w:rsidRPr="0056607C">
      <w:rPr>
        <w:rFonts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D4" w:rsidRDefault="00A031D4">
      <w:pPr>
        <w:spacing w:line="240" w:lineRule="auto"/>
      </w:pPr>
      <w:r>
        <w:separator/>
      </w:r>
    </w:p>
  </w:footnote>
  <w:footnote w:type="continuationSeparator" w:id="0">
    <w:p w:rsidR="00A031D4" w:rsidRDefault="00A031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0B718B" w:rsidTr="00DA37A2">
      <w:trPr>
        <w:trHeight w:val="719"/>
      </w:trPr>
      <w:tc>
        <w:tcPr>
          <w:tcW w:w="4974" w:type="dxa"/>
          <w:shd w:val="clear" w:color="auto" w:fill="auto"/>
        </w:tcPr>
        <w:p w:rsidR="000B718B" w:rsidRDefault="00EA2F49" w:rsidP="00EA2F49">
          <w:pPr>
            <w:pStyle w:val="Kopfzeile"/>
            <w:jc w:val="both"/>
          </w:pPr>
          <w:r>
            <w:rPr>
              <w:noProof/>
            </w:rPr>
            <w:drawing>
              <wp:inline distT="0" distB="0" distL="0" distR="0" wp14:anchorId="0EE38506" wp14:editId="4972E243">
                <wp:extent cx="1066800" cy="161925"/>
                <wp:effectExtent l="0" t="0" r="0" b="9525"/>
                <wp:docPr id="3" name="Grafik 3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B718B" w:rsidRDefault="000B718B" w:rsidP="000B718B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0B718B" w:rsidRDefault="00EA2F49" w:rsidP="000B718B">
          <w:pPr>
            <w:pStyle w:val="Kopfzeile"/>
          </w:pPr>
          <w:r>
            <w:rPr>
              <w:noProof/>
            </w:rPr>
            <w:drawing>
              <wp:inline distT="0" distB="0" distL="0" distR="0" wp14:anchorId="575F0F30" wp14:editId="74D67F06">
                <wp:extent cx="1800225" cy="447675"/>
                <wp:effectExtent l="0" t="0" r="9525" b="9525"/>
                <wp:docPr id="11" name="Grafik 11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 w:rsidP="005D0114">
    <w:pPr>
      <w:pStyle w:val="Kopfzeile"/>
    </w:pPr>
  </w:p>
  <w:p w:rsidR="005D0114" w:rsidRDefault="005D0114" w:rsidP="005D0114">
    <w:pPr>
      <w:pStyle w:val="Kopfzeile"/>
    </w:pPr>
  </w:p>
  <w:p w:rsidR="005D0114" w:rsidRPr="00776882" w:rsidRDefault="001D5B58" w:rsidP="00776882">
    <w:pPr>
      <w:pStyle w:val="Kopfzeile"/>
    </w:pPr>
    <w:r>
      <w:t xml:space="preserve">Page </w:t>
    </w:r>
    <w:r w:rsidR="005D0114" w:rsidRPr="00776882">
      <w:t xml:space="preserve"> </w:t>
    </w:r>
    <w:r w:rsidR="005D0114" w:rsidRPr="00776882">
      <w:rPr>
        <w:rStyle w:val="Seitenzahl"/>
        <w:szCs w:val="18"/>
      </w:rPr>
      <w:fldChar w:fldCharType="begin"/>
    </w:r>
    <w:r w:rsidR="005D0114" w:rsidRPr="00776882">
      <w:rPr>
        <w:rStyle w:val="Seitenzahl"/>
        <w:szCs w:val="18"/>
      </w:rPr>
      <w:instrText xml:space="preserve"> NUMPAGES </w:instrText>
    </w:r>
    <w:r w:rsidR="005D0114" w:rsidRPr="00776882">
      <w:rPr>
        <w:rStyle w:val="Seitenzahl"/>
        <w:szCs w:val="18"/>
      </w:rPr>
      <w:fldChar w:fldCharType="separate"/>
    </w:r>
    <w:r w:rsidR="00AF35DC">
      <w:rPr>
        <w:rStyle w:val="Seitenzahl"/>
        <w:noProof/>
        <w:szCs w:val="18"/>
      </w:rPr>
      <w:t>3</w:t>
    </w:r>
    <w:r w:rsidR="005D0114" w:rsidRPr="00776882">
      <w:rPr>
        <w:rStyle w:val="Seitenzahl"/>
        <w:szCs w:val="18"/>
      </w:rPr>
      <w:fldChar w:fldCharType="end"/>
    </w:r>
  </w:p>
  <w:p w:rsidR="00047C67" w:rsidRPr="000B718B" w:rsidRDefault="00047C67" w:rsidP="000B718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974"/>
      <w:gridCol w:w="4974"/>
    </w:tblGrid>
    <w:tr w:rsidR="005D0114" w:rsidTr="00DA37A2">
      <w:trPr>
        <w:trHeight w:val="719"/>
      </w:trPr>
      <w:tc>
        <w:tcPr>
          <w:tcW w:w="4974" w:type="dxa"/>
          <w:shd w:val="clear" w:color="auto" w:fill="auto"/>
        </w:tcPr>
        <w:p w:rsidR="005D0114" w:rsidRDefault="00EA2F49" w:rsidP="00DA37A2">
          <w:pPr>
            <w:pStyle w:val="Kopfzeile"/>
            <w:jc w:val="left"/>
          </w:pPr>
          <w:r>
            <w:rPr>
              <w:noProof/>
            </w:rPr>
            <w:drawing>
              <wp:inline distT="0" distB="0" distL="0" distR="0" wp14:anchorId="3A854D04" wp14:editId="26E8615B">
                <wp:extent cx="1066800" cy="161925"/>
                <wp:effectExtent l="0" t="0" r="0" b="9525"/>
                <wp:docPr id="2" name="Grafik 2" descr="Media_Release_M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edia_Release_M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D0114" w:rsidRDefault="005D0114" w:rsidP="005D0114">
          <w:pPr>
            <w:pStyle w:val="Kopfzeile"/>
          </w:pPr>
        </w:p>
      </w:tc>
      <w:tc>
        <w:tcPr>
          <w:tcW w:w="4974" w:type="dxa"/>
          <w:shd w:val="clear" w:color="auto" w:fill="auto"/>
        </w:tcPr>
        <w:p w:rsidR="005D0114" w:rsidRDefault="00EA2F49" w:rsidP="005D0114">
          <w:pPr>
            <w:pStyle w:val="Kopfzeile"/>
          </w:pPr>
          <w:r>
            <w:rPr>
              <w:noProof/>
            </w:rPr>
            <w:drawing>
              <wp:inline distT="0" distB="0" distL="0" distR="0" wp14:anchorId="3BEB9DCD" wp14:editId="59118EB9">
                <wp:extent cx="1800225" cy="447675"/>
                <wp:effectExtent l="0" t="0" r="9525" b="9525"/>
                <wp:docPr id="4" name="Grafik 4" descr="EN_Sauter_Logo_RZ_4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EN_Sauter_Logo_RZ_4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D0114" w:rsidRDefault="005D01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2A86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2125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B47691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84DA3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5DE3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0423E83"/>
    <w:multiLevelType w:val="hybridMultilevel"/>
    <w:tmpl w:val="D5E410BC"/>
    <w:lvl w:ilvl="0" w:tplc="0407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1D4"/>
    <w:rsid w:val="00026A09"/>
    <w:rsid w:val="000443B7"/>
    <w:rsid w:val="00047C67"/>
    <w:rsid w:val="000811F9"/>
    <w:rsid w:val="0009049C"/>
    <w:rsid w:val="000B718B"/>
    <w:rsid w:val="000C5C1C"/>
    <w:rsid w:val="00124456"/>
    <w:rsid w:val="00135F8E"/>
    <w:rsid w:val="0016184F"/>
    <w:rsid w:val="001D5B58"/>
    <w:rsid w:val="002075F5"/>
    <w:rsid w:val="00212880"/>
    <w:rsid w:val="00241E4D"/>
    <w:rsid w:val="002431E2"/>
    <w:rsid w:val="002521BC"/>
    <w:rsid w:val="00257919"/>
    <w:rsid w:val="00291F34"/>
    <w:rsid w:val="002D471C"/>
    <w:rsid w:val="00311FFD"/>
    <w:rsid w:val="003678D7"/>
    <w:rsid w:val="003A14EB"/>
    <w:rsid w:val="003A3348"/>
    <w:rsid w:val="003B1D31"/>
    <w:rsid w:val="003D2DDC"/>
    <w:rsid w:val="003D3849"/>
    <w:rsid w:val="003F096C"/>
    <w:rsid w:val="00412BBB"/>
    <w:rsid w:val="00443245"/>
    <w:rsid w:val="004916F4"/>
    <w:rsid w:val="004A3DA3"/>
    <w:rsid w:val="004C47B6"/>
    <w:rsid w:val="004C6890"/>
    <w:rsid w:val="00507458"/>
    <w:rsid w:val="0052580C"/>
    <w:rsid w:val="0053110D"/>
    <w:rsid w:val="0056607C"/>
    <w:rsid w:val="005D0114"/>
    <w:rsid w:val="00645DA1"/>
    <w:rsid w:val="00667BDE"/>
    <w:rsid w:val="006A41E9"/>
    <w:rsid w:val="006B7208"/>
    <w:rsid w:val="006E5606"/>
    <w:rsid w:val="00710286"/>
    <w:rsid w:val="00717586"/>
    <w:rsid w:val="00726623"/>
    <w:rsid w:val="00776882"/>
    <w:rsid w:val="00777261"/>
    <w:rsid w:val="007A59CC"/>
    <w:rsid w:val="007F1AF4"/>
    <w:rsid w:val="00813292"/>
    <w:rsid w:val="008A40C0"/>
    <w:rsid w:val="008A5E05"/>
    <w:rsid w:val="009032CC"/>
    <w:rsid w:val="0092287A"/>
    <w:rsid w:val="00944D45"/>
    <w:rsid w:val="00957BB2"/>
    <w:rsid w:val="00992D7C"/>
    <w:rsid w:val="00A031D4"/>
    <w:rsid w:val="00A20B47"/>
    <w:rsid w:val="00A24A9C"/>
    <w:rsid w:val="00A63F46"/>
    <w:rsid w:val="00AB3A23"/>
    <w:rsid w:val="00AF1918"/>
    <w:rsid w:val="00AF35DC"/>
    <w:rsid w:val="00AF6525"/>
    <w:rsid w:val="00B229C2"/>
    <w:rsid w:val="00B8321F"/>
    <w:rsid w:val="00B83BDF"/>
    <w:rsid w:val="00B84BBC"/>
    <w:rsid w:val="00B97F0C"/>
    <w:rsid w:val="00BC704B"/>
    <w:rsid w:val="00BE3741"/>
    <w:rsid w:val="00BF10F0"/>
    <w:rsid w:val="00C136A4"/>
    <w:rsid w:val="00C219FB"/>
    <w:rsid w:val="00C5605B"/>
    <w:rsid w:val="00C606B1"/>
    <w:rsid w:val="00D068F0"/>
    <w:rsid w:val="00D14841"/>
    <w:rsid w:val="00D23AE3"/>
    <w:rsid w:val="00DA37A2"/>
    <w:rsid w:val="00DA4EFD"/>
    <w:rsid w:val="00DB2165"/>
    <w:rsid w:val="00E33705"/>
    <w:rsid w:val="00E42042"/>
    <w:rsid w:val="00E646B8"/>
    <w:rsid w:val="00E8369F"/>
    <w:rsid w:val="00E96ABA"/>
    <w:rsid w:val="00EA2F49"/>
    <w:rsid w:val="00ED0F05"/>
    <w:rsid w:val="00ED1419"/>
    <w:rsid w:val="00F55667"/>
    <w:rsid w:val="00F67BDA"/>
    <w:rsid w:val="00F85EBB"/>
    <w:rsid w:val="00F93198"/>
    <w:rsid w:val="00FD2CC1"/>
    <w:rsid w:val="00FE27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96C"/>
    <w:pPr>
      <w:spacing w:line="260" w:lineRule="exact"/>
    </w:pPr>
    <w:rPr>
      <w:rFonts w:ascii="Arial" w:hAnsi="Arial"/>
      <w:sz w:val="18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76882"/>
    <w:pPr>
      <w:tabs>
        <w:tab w:val="center" w:pos="4536"/>
        <w:tab w:val="right" w:pos="9072"/>
      </w:tabs>
      <w:spacing w:line="240" w:lineRule="auto"/>
      <w:jc w:val="right"/>
    </w:pPr>
  </w:style>
  <w:style w:type="paragraph" w:styleId="Fuzeile">
    <w:name w:val="footer"/>
    <w:basedOn w:val="Standard"/>
    <w:rsid w:val="000811F9"/>
    <w:pPr>
      <w:tabs>
        <w:tab w:val="center" w:pos="4536"/>
        <w:tab w:val="right" w:pos="9072"/>
      </w:tabs>
    </w:pPr>
  </w:style>
  <w:style w:type="paragraph" w:customStyle="1" w:styleId="01Adresszeile">
    <w:name w:val="01_Adresszeile"/>
    <w:basedOn w:val="Standard"/>
    <w:link w:val="01AdresszeileChar"/>
    <w:rsid w:val="000B718B"/>
    <w:pPr>
      <w:framePr w:w="4536" w:wrap="around" w:vAnchor="page" w:hAnchor="text" w:y="2836" w:anchorLock="1"/>
      <w:shd w:val="solid" w:color="FFFFFF" w:fill="FFFFFF"/>
      <w:spacing w:line="240" w:lineRule="auto"/>
    </w:pPr>
    <w:rPr>
      <w:rFonts w:ascii="Futura Light" w:hAnsi="Futura Light"/>
      <w:sz w:val="13"/>
      <w:szCs w:val="20"/>
    </w:rPr>
  </w:style>
  <w:style w:type="paragraph" w:customStyle="1" w:styleId="Fusszeile">
    <w:name w:val="Fusszeile"/>
    <w:basedOn w:val="Standard"/>
    <w:link w:val="FusszeileChar"/>
    <w:rsid w:val="00776882"/>
    <w:pPr>
      <w:tabs>
        <w:tab w:val="center" w:pos="4536"/>
        <w:tab w:val="right" w:pos="9072"/>
      </w:tabs>
      <w:spacing w:line="200" w:lineRule="exact"/>
    </w:pPr>
    <w:rPr>
      <w:sz w:val="14"/>
    </w:rPr>
  </w:style>
  <w:style w:type="character" w:customStyle="1" w:styleId="01AdresszeileChar">
    <w:name w:val="01_Adresszeile Char"/>
    <w:link w:val="01Adresszeile"/>
    <w:rsid w:val="000B718B"/>
    <w:rPr>
      <w:rFonts w:ascii="Futura Light" w:hAnsi="Futura Light"/>
      <w:sz w:val="13"/>
      <w:lang w:val="de-CH" w:eastAsia="de-CH" w:bidi="ar-SA"/>
    </w:rPr>
  </w:style>
  <w:style w:type="paragraph" w:customStyle="1" w:styleId="02Adressat">
    <w:name w:val="02_Adressat"/>
    <w:basedOn w:val="Standard"/>
    <w:rsid w:val="00124456"/>
    <w:pPr>
      <w:framePr w:w="4536" w:h="2325" w:wrap="around" w:vAnchor="page" w:hAnchor="text" w:y="3182" w:anchorLock="1"/>
      <w:shd w:val="solid" w:color="FFFFFF" w:fill="FFFFFF"/>
      <w:spacing w:line="264" w:lineRule="exact"/>
    </w:pPr>
    <w:rPr>
      <w:sz w:val="22"/>
      <w:szCs w:val="20"/>
    </w:rPr>
  </w:style>
  <w:style w:type="paragraph" w:customStyle="1" w:styleId="04Betreff">
    <w:name w:val="04_Betreff"/>
    <w:basedOn w:val="Standard"/>
    <w:rsid w:val="000B718B"/>
    <w:pPr>
      <w:framePr w:w="9809" w:wrap="around" w:vAnchor="page" w:hAnchor="text" w:y="6578" w:anchorLock="1"/>
      <w:shd w:val="solid" w:color="FFFFFF" w:fill="FFFFFF"/>
      <w:spacing w:after="480" w:line="264" w:lineRule="exact"/>
    </w:pPr>
    <w:rPr>
      <w:rFonts w:ascii="Futura Book" w:hAnsi="Futura Book"/>
      <w:sz w:val="20"/>
      <w:szCs w:val="20"/>
    </w:rPr>
  </w:style>
  <w:style w:type="paragraph" w:customStyle="1" w:styleId="02Anrede">
    <w:name w:val="02_Anrede"/>
    <w:basedOn w:val="Standard"/>
    <w:rsid w:val="00FD2CC1"/>
    <w:pPr>
      <w:spacing w:after="240"/>
    </w:pPr>
  </w:style>
  <w:style w:type="paragraph" w:styleId="Sprechblasentext">
    <w:name w:val="Balloon Text"/>
    <w:basedOn w:val="Standard"/>
    <w:semiHidden/>
    <w:rsid w:val="003B1D31"/>
    <w:rPr>
      <w:rFonts w:ascii="Tahoma" w:hAnsi="Tahoma" w:cs="Tahoma"/>
      <w:sz w:val="16"/>
      <w:szCs w:val="16"/>
    </w:rPr>
  </w:style>
  <w:style w:type="paragraph" w:customStyle="1" w:styleId="02Kontaktadresse">
    <w:name w:val="02_Kontaktadresse"/>
    <w:basedOn w:val="01Adresszeile"/>
    <w:rsid w:val="00ED1419"/>
    <w:pPr>
      <w:framePr w:w="2835" w:h="2325" w:wrap="around" w:x="6975" w:y="2978"/>
      <w:tabs>
        <w:tab w:val="left" w:pos="1276"/>
      </w:tabs>
      <w:spacing w:line="196" w:lineRule="exact"/>
    </w:pPr>
    <w:rPr>
      <w:sz w:val="14"/>
    </w:rPr>
  </w:style>
  <w:style w:type="paragraph" w:customStyle="1" w:styleId="Mittelpunkte">
    <w:name w:val="Mittelpunkte"/>
    <w:basedOn w:val="Fusszeile"/>
    <w:link w:val="MittelpunkteChar"/>
    <w:rsid w:val="000B718B"/>
    <w:rPr>
      <w:rFonts w:cs="Arial"/>
      <w:position w:val="2"/>
      <w:sz w:val="6"/>
      <w:szCs w:val="6"/>
    </w:rPr>
  </w:style>
  <w:style w:type="character" w:customStyle="1" w:styleId="FusszeileChar">
    <w:name w:val="Fusszeile Char"/>
    <w:link w:val="Fusszeile"/>
    <w:rsid w:val="00776882"/>
    <w:rPr>
      <w:rFonts w:ascii="Arial" w:hAnsi="Arial"/>
      <w:sz w:val="14"/>
      <w:szCs w:val="24"/>
      <w:lang w:val="de-CH" w:eastAsia="de-CH" w:bidi="ar-SA"/>
    </w:rPr>
  </w:style>
  <w:style w:type="character" w:customStyle="1" w:styleId="MittelpunkteChar">
    <w:name w:val="Mittelpunkte Char"/>
    <w:link w:val="Mittelpunkte"/>
    <w:rsid w:val="000B718B"/>
    <w:rPr>
      <w:rFonts w:ascii="Arial" w:hAnsi="Arial" w:cs="Arial"/>
      <w:position w:val="2"/>
      <w:sz w:val="6"/>
      <w:szCs w:val="6"/>
      <w:lang w:val="de-CH" w:eastAsia="de-CH" w:bidi="ar-SA"/>
    </w:rPr>
  </w:style>
  <w:style w:type="paragraph" w:customStyle="1" w:styleId="Formatvorlage01AdresszeileFett">
    <w:name w:val="Formatvorlage 01_Adresszeile + Fett"/>
    <w:basedOn w:val="01Adresszeile"/>
    <w:link w:val="Formatvorlage01AdresszeileFettChar"/>
    <w:rsid w:val="00124456"/>
    <w:pPr>
      <w:framePr w:wrap="around"/>
    </w:pPr>
    <w:rPr>
      <w:b/>
      <w:bCs/>
    </w:rPr>
  </w:style>
  <w:style w:type="character" w:customStyle="1" w:styleId="Formatvorlage01AdresszeileFettChar">
    <w:name w:val="Formatvorlage 01_Adresszeile + Fett Char"/>
    <w:link w:val="Formatvorlage01AdresszeileFett"/>
    <w:rsid w:val="00124456"/>
    <w:rPr>
      <w:rFonts w:ascii="Futura Light" w:hAnsi="Futura Light"/>
      <w:b/>
      <w:bCs/>
      <w:sz w:val="13"/>
      <w:lang w:val="de-CH" w:eastAsia="de-CH" w:bidi="ar-SA"/>
    </w:rPr>
  </w:style>
  <w:style w:type="paragraph" w:customStyle="1" w:styleId="FormatvorlageFormatvorlage01AdresszeileFettNichtFett">
    <w:name w:val="Formatvorlage Formatvorlage 01_Adresszeile + Fett + Nicht Fett"/>
    <w:basedOn w:val="Formatvorlage01AdresszeileFett"/>
    <w:link w:val="FormatvorlageFormatvorlage01AdresszeileFettNichtFettChar"/>
    <w:rsid w:val="00124456"/>
    <w:pPr>
      <w:framePr w:h="284" w:wrap="around"/>
    </w:pPr>
    <w:rPr>
      <w:b w:val="0"/>
      <w:bCs w:val="0"/>
    </w:rPr>
  </w:style>
  <w:style w:type="character" w:customStyle="1" w:styleId="FormatvorlageFormatvorlage01AdresszeileFettNichtFettChar">
    <w:name w:val="Formatvorlage Formatvorlage 01_Adresszeile + Fett + Nicht Fett Char"/>
    <w:link w:val="FormatvorlageFormatvorlage01AdresszeileFettNichtFett"/>
    <w:rsid w:val="00124456"/>
    <w:rPr>
      <w:rFonts w:ascii="Futura Light" w:hAnsi="Futura Light"/>
      <w:b/>
      <w:bCs/>
      <w:sz w:val="13"/>
      <w:lang w:val="de-CH" w:eastAsia="de-CH" w:bidi="ar-SA"/>
    </w:rPr>
  </w:style>
  <w:style w:type="character" w:styleId="Hyperlink">
    <w:name w:val="Hyperlink"/>
    <w:rsid w:val="00DA4EFD"/>
    <w:rPr>
      <w:color w:val="0000FF"/>
      <w:u w:val="single"/>
    </w:rPr>
  </w:style>
  <w:style w:type="paragraph" w:customStyle="1" w:styleId="EinfacherAbsatz">
    <w:name w:val="[Einfacher Absatz]"/>
    <w:basedOn w:val="Standard"/>
    <w:rsid w:val="00DA4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de-DE"/>
    </w:rPr>
  </w:style>
  <w:style w:type="table" w:styleId="Tabellenraster">
    <w:name w:val="Table Grid"/>
    <w:basedOn w:val="NormaleTabelle"/>
    <w:rsid w:val="000B718B"/>
    <w:pPr>
      <w:spacing w:line="2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Standard"/>
    <w:link w:val="TextChar"/>
    <w:rsid w:val="000B718B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ascii="Futura Light" w:hAnsi="Futura Light" w:cs="Futura Light"/>
      <w:color w:val="000000"/>
      <w:sz w:val="20"/>
      <w:szCs w:val="20"/>
      <w:lang w:val="de-DE"/>
    </w:rPr>
  </w:style>
  <w:style w:type="paragraph" w:customStyle="1" w:styleId="05Fliesstextfett">
    <w:name w:val="05_Fliesstext_fett"/>
    <w:basedOn w:val="Text"/>
    <w:link w:val="05FliesstextfettChar"/>
    <w:rsid w:val="000B718B"/>
    <w:rPr>
      <w:rFonts w:ascii="Futura Book" w:hAnsi="Futura Book"/>
    </w:rPr>
  </w:style>
  <w:style w:type="character" w:customStyle="1" w:styleId="TextChar">
    <w:name w:val="Text Char"/>
    <w:link w:val="Text"/>
    <w:rsid w:val="000B718B"/>
    <w:rPr>
      <w:rFonts w:ascii="Futura Light" w:hAnsi="Futura Light" w:cs="Futura Light"/>
      <w:color w:val="000000"/>
      <w:lang w:val="de-DE" w:eastAsia="de-CH" w:bidi="ar-SA"/>
    </w:rPr>
  </w:style>
  <w:style w:type="character" w:customStyle="1" w:styleId="05FliesstextfettChar">
    <w:name w:val="05_Fliesstext_fett Char"/>
    <w:link w:val="05Fliesstextfett"/>
    <w:rsid w:val="000B718B"/>
    <w:rPr>
      <w:rFonts w:ascii="Futura Book" w:hAnsi="Futura Book" w:cs="Futura Light"/>
      <w:color w:val="000000"/>
      <w:lang w:val="de-DE" w:eastAsia="de-CH" w:bidi="ar-SA"/>
    </w:rPr>
  </w:style>
  <w:style w:type="paragraph" w:customStyle="1" w:styleId="06Headline">
    <w:name w:val="06_Headline"/>
    <w:basedOn w:val="Text"/>
    <w:link w:val="06HeadlineChar"/>
    <w:rsid w:val="000B718B"/>
    <w:rPr>
      <w:rFonts w:ascii="Futura Book" w:hAnsi="Futura Book"/>
      <w:sz w:val="24"/>
    </w:rPr>
  </w:style>
  <w:style w:type="character" w:customStyle="1" w:styleId="06HeadlineChar">
    <w:name w:val="06_Headline Char"/>
    <w:link w:val="06Headline"/>
    <w:rsid w:val="000B718B"/>
    <w:rPr>
      <w:rFonts w:ascii="Futura Book" w:hAnsi="Futura Book" w:cs="Futura Light"/>
      <w:color w:val="000000"/>
      <w:sz w:val="24"/>
      <w:lang w:val="de-DE" w:eastAsia="de-CH" w:bidi="ar-SA"/>
    </w:rPr>
  </w:style>
  <w:style w:type="paragraph" w:customStyle="1" w:styleId="06Fusszeilefett">
    <w:name w:val="06_Fusszeile_fett"/>
    <w:basedOn w:val="Fusszeile"/>
    <w:link w:val="06FusszeilefettChar"/>
    <w:rsid w:val="000B718B"/>
    <w:rPr>
      <w:rFonts w:ascii="Futura Book" w:hAnsi="Futura Book"/>
    </w:rPr>
  </w:style>
  <w:style w:type="character" w:customStyle="1" w:styleId="06FusszeilefettChar">
    <w:name w:val="06_Fusszeile_fett Char"/>
    <w:link w:val="06Fusszeilefett"/>
    <w:rsid w:val="000B718B"/>
    <w:rPr>
      <w:rFonts w:ascii="Futura Book" w:hAnsi="Futura Book"/>
      <w:sz w:val="14"/>
      <w:szCs w:val="24"/>
      <w:lang w:val="de-CH" w:eastAsia="de-CH" w:bidi="ar-SA"/>
    </w:rPr>
  </w:style>
  <w:style w:type="character" w:styleId="Seitenzahl">
    <w:name w:val="page number"/>
    <w:basedOn w:val="Absatz-Standardschriftart"/>
    <w:rsid w:val="005D0114"/>
  </w:style>
  <w:style w:type="paragraph" w:styleId="Titel">
    <w:name w:val="Title"/>
    <w:basedOn w:val="Text"/>
    <w:qFormat/>
    <w:rsid w:val="00776882"/>
    <w:rPr>
      <w:rFonts w:ascii="Arial" w:hAnsi="Arial" w:cs="Futura Book"/>
      <w:sz w:val="22"/>
      <w:szCs w:val="22"/>
    </w:rPr>
  </w:style>
  <w:style w:type="paragraph" w:customStyle="1" w:styleId="Lead">
    <w:name w:val="Lead"/>
    <w:basedOn w:val="Text"/>
    <w:qFormat/>
    <w:rsid w:val="00776882"/>
    <w:rPr>
      <w:rFonts w:ascii="Arial" w:hAnsi="Arial" w:cs="Futura Book"/>
      <w:i/>
    </w:rPr>
  </w:style>
  <w:style w:type="paragraph" w:customStyle="1" w:styleId="Fliesstext">
    <w:name w:val="Fliesstext"/>
    <w:basedOn w:val="Text"/>
    <w:qFormat/>
    <w:rsid w:val="00776882"/>
    <w:rPr>
      <w:rFonts w:ascii="Arial" w:hAnsi="Arial"/>
    </w:rPr>
  </w:style>
  <w:style w:type="paragraph" w:customStyle="1" w:styleId="Zwischentitel">
    <w:name w:val="Zwischentitel"/>
    <w:basedOn w:val="Text"/>
    <w:qFormat/>
    <w:rsid w:val="00776882"/>
    <w:rPr>
      <w:rFonts w:ascii="Arial" w:hAnsi="Arial" w:cs="Futura Book"/>
      <w:b/>
    </w:rPr>
  </w:style>
  <w:style w:type="paragraph" w:styleId="Datum">
    <w:name w:val="Date"/>
    <w:basedOn w:val="Standard"/>
    <w:rsid w:val="00776882"/>
    <w:pPr>
      <w:autoSpaceDE w:val="0"/>
      <w:autoSpaceDN w:val="0"/>
      <w:adjustRightInd w:val="0"/>
      <w:spacing w:line="288" w:lineRule="auto"/>
      <w:textAlignment w:val="center"/>
    </w:pPr>
    <w:rPr>
      <w:rFonts w:cs="Futura Light"/>
      <w:color w:val="000000"/>
      <w:sz w:val="20"/>
      <w:szCs w:val="20"/>
      <w:lang w:val="de-DE"/>
    </w:rPr>
  </w:style>
  <w:style w:type="paragraph" w:customStyle="1" w:styleId="FusszeiteLIGHT">
    <w:name w:val="Fusszeite LIGHT"/>
    <w:basedOn w:val="Standard"/>
    <w:rsid w:val="0056607C"/>
    <w:pPr>
      <w:autoSpaceDE w:val="0"/>
      <w:autoSpaceDN w:val="0"/>
      <w:adjustRightInd w:val="0"/>
      <w:spacing w:line="200" w:lineRule="atLeast"/>
      <w:textAlignment w:val="center"/>
    </w:pPr>
    <w:rPr>
      <w:rFonts w:ascii="Futura Light" w:hAnsi="Futura Light" w:cs="Futura Light"/>
      <w:color w:val="000000"/>
      <w:sz w:val="14"/>
      <w:szCs w:val="14"/>
      <w:lang w:val="de-DE"/>
    </w:rPr>
  </w:style>
  <w:style w:type="character" w:customStyle="1" w:styleId="FusszeileBOOK">
    <w:name w:val="Fusszeile BOOK"/>
    <w:rsid w:val="0056607C"/>
    <w:rPr>
      <w:rFonts w:ascii="Futura Book" w:hAnsi="Futura Book" w:cs="Futura Book"/>
      <w:sz w:val="14"/>
      <w:szCs w:val="14"/>
    </w:rPr>
  </w:style>
  <w:style w:type="paragraph" w:customStyle="1" w:styleId="Copytext">
    <w:name w:val="Copytext"/>
    <w:basedOn w:val="Standard"/>
    <w:rsid w:val="00A031D4"/>
    <w:pPr>
      <w:autoSpaceDE w:val="0"/>
      <w:autoSpaceDN w:val="0"/>
      <w:adjustRightInd w:val="0"/>
      <w:spacing w:line="320" w:lineRule="atLeast"/>
      <w:jc w:val="both"/>
      <w:textAlignment w:val="center"/>
    </w:pPr>
    <w:rPr>
      <w:rFonts w:cs="Futura Light"/>
      <w:color w:val="000000"/>
      <w:sz w:val="20"/>
      <w:szCs w:val="2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uter-retrofit.com/en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gr.com\sgr\sba\departments\PUBLIC\Vorlagen\2010\Word%20DE\Diverse_Word-Vorlagen_SBA\Medienmittelung_Word_d.dotx" TargetMode="External"/></Relationships>
</file>

<file path=word/theme/theme1.xml><?xml version="1.0" encoding="utf-8"?>
<a:theme xmlns:a="http://schemas.openxmlformats.org/drawingml/2006/main" name="Sauter Design DE">
  <a:themeElements>
    <a:clrScheme name="SAUTER Designfarben">
      <a:dk1>
        <a:srgbClr val="000000"/>
      </a:dk1>
      <a:lt1>
        <a:srgbClr val="FFFFFF"/>
      </a:lt1>
      <a:dk2>
        <a:srgbClr val="0082C8"/>
      </a:dk2>
      <a:lt2>
        <a:srgbClr val="C8DFEC"/>
      </a:lt2>
      <a:accent1>
        <a:srgbClr val="0082C8"/>
      </a:accent1>
      <a:accent2>
        <a:srgbClr val="99C7ED"/>
      </a:accent2>
      <a:accent3>
        <a:srgbClr val="F8DE22"/>
      </a:accent3>
      <a:accent4>
        <a:srgbClr val="004286"/>
      </a:accent4>
      <a:accent5>
        <a:srgbClr val="C8DFEC"/>
      </a:accent5>
      <a:accent6>
        <a:srgbClr val="87888A"/>
      </a:accent6>
      <a:hlink>
        <a:srgbClr val="000000"/>
      </a:hlink>
      <a:folHlink>
        <a:srgbClr val="C6C7C8"/>
      </a:folHlink>
    </a:clrScheme>
    <a:fontScheme name="Sauter Design Schrift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Couture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8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9050" h="31750" prst="coolSlant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Medienmittelung_Word_d.dotx</Template>
  <TotalTime>0</TotalTime>
  <Pages>3</Pages>
  <Words>594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</vt:lpstr>
    </vt:vector>
  </TitlesOfParts>
  <Company>Fr. Sauter AG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</dc:title>
  <dc:creator>Lidia Randazzo</dc:creator>
  <cp:lastModifiedBy>Lidia Randazzo</cp:lastModifiedBy>
  <cp:revision>4</cp:revision>
  <cp:lastPrinted>2012-05-08T20:54:00Z</cp:lastPrinted>
  <dcterms:created xsi:type="dcterms:W3CDTF">2015-04-14T10:57:00Z</dcterms:created>
  <dcterms:modified xsi:type="dcterms:W3CDTF">2015-04-22T06:44:00Z</dcterms:modified>
</cp:coreProperties>
</file>