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64450F" w14:textId="6F3B5500" w:rsidR="0056607C" w:rsidRPr="00146429" w:rsidRDefault="00CB534E" w:rsidP="0056607C">
      <w:pPr>
        <w:pStyle w:val="Datum"/>
        <w:framePr w:w="9809" w:h="567" w:hRule="exact" w:wrap="around" w:vAnchor="page" w:hAnchor="text" w:y="3120" w:anchorLock="1"/>
        <w:rPr>
          <w:rFonts w:cs="Arial"/>
          <w:sz w:val="22"/>
          <w:szCs w:val="22"/>
          <w:lang w:val="de-CH"/>
        </w:rPr>
      </w:pPr>
      <w:r w:rsidRPr="00146429">
        <w:rPr>
          <w:rFonts w:cs="Arial"/>
          <w:sz w:val="22"/>
          <w:szCs w:val="22"/>
          <w:lang w:val="de-CH"/>
        </w:rPr>
        <w:t>26. Mai</w:t>
      </w:r>
      <w:r w:rsidR="00256F07" w:rsidRPr="00146429">
        <w:rPr>
          <w:rFonts w:cs="Arial"/>
          <w:sz w:val="22"/>
          <w:szCs w:val="22"/>
          <w:lang w:val="de-CH"/>
        </w:rPr>
        <w:t xml:space="preserve"> 201</w:t>
      </w:r>
      <w:r w:rsidR="00762BCA" w:rsidRPr="00146429">
        <w:rPr>
          <w:rFonts w:cs="Arial"/>
          <w:sz w:val="22"/>
          <w:szCs w:val="22"/>
          <w:lang w:val="de-CH"/>
        </w:rPr>
        <w:t>5</w:t>
      </w:r>
    </w:p>
    <w:p w14:paraId="25E6DACD" w14:textId="77777777" w:rsidR="00CB534E" w:rsidRPr="00146429" w:rsidRDefault="00CB534E" w:rsidP="00CB534E">
      <w:pPr>
        <w:autoSpaceDE w:val="0"/>
        <w:autoSpaceDN w:val="0"/>
        <w:adjustRightInd w:val="0"/>
        <w:spacing w:line="240" w:lineRule="auto"/>
        <w:rPr>
          <w:rFonts w:cs="Arial"/>
          <w:b/>
          <w:sz w:val="32"/>
          <w:szCs w:val="32"/>
        </w:rPr>
      </w:pPr>
      <w:r w:rsidRPr="00146429">
        <w:rPr>
          <w:rFonts w:cs="Arial"/>
          <w:b/>
          <w:sz w:val="32"/>
          <w:szCs w:val="32"/>
        </w:rPr>
        <w:t>SAUTER mit leichtem Wachstum und tieferem Ertrag</w:t>
      </w:r>
    </w:p>
    <w:p w14:paraId="2464C404" w14:textId="77777777" w:rsidR="00CB534E" w:rsidRPr="00146429" w:rsidRDefault="00CB534E" w:rsidP="00CB534E">
      <w:pPr>
        <w:pStyle w:val="Fliesstext"/>
        <w:spacing w:line="240" w:lineRule="auto"/>
        <w:jc w:val="left"/>
        <w:rPr>
          <w:rFonts w:cs="Arial"/>
          <w:color w:val="auto"/>
          <w:sz w:val="22"/>
          <w:szCs w:val="22"/>
          <w:lang w:val="de-CH"/>
        </w:rPr>
      </w:pPr>
    </w:p>
    <w:p w14:paraId="48C08340" w14:textId="77777777" w:rsidR="00CB534E" w:rsidRPr="00146429" w:rsidRDefault="00CB534E" w:rsidP="00CB534E">
      <w:pPr>
        <w:pStyle w:val="Fliesstext"/>
        <w:jc w:val="left"/>
        <w:rPr>
          <w:rFonts w:cs="Arial"/>
          <w:i/>
          <w:color w:val="auto"/>
          <w:sz w:val="22"/>
          <w:szCs w:val="22"/>
          <w:lang w:val="de-CH"/>
        </w:rPr>
      </w:pPr>
      <w:r w:rsidRPr="00146429">
        <w:rPr>
          <w:rFonts w:cs="Arial"/>
          <w:i/>
          <w:color w:val="auto"/>
          <w:sz w:val="22"/>
          <w:szCs w:val="22"/>
          <w:lang w:val="de-CH"/>
        </w:rPr>
        <w:t>Der SAUTER Konzern erwirtschaftete 2014 einen Umsatz von 406,6 Mio. CHF (334,7 Mio. EUR), was einer Steigerung um 1,6% gegenüber dem Vorjahr entsprach. Wechselkursbereinigt betrug die Umsatzsteigerung 2,7% bei um 0,5% erhöhtem Auftragseingang.</w:t>
      </w:r>
    </w:p>
    <w:p w14:paraId="1C781820" w14:textId="77777777" w:rsidR="00CB534E" w:rsidRPr="00146429" w:rsidRDefault="00CB534E" w:rsidP="00CB534E">
      <w:pPr>
        <w:pStyle w:val="Fliesstext"/>
        <w:jc w:val="left"/>
        <w:rPr>
          <w:rFonts w:cs="Arial"/>
          <w:color w:val="auto"/>
          <w:sz w:val="22"/>
          <w:szCs w:val="22"/>
          <w:lang w:val="de-CH"/>
        </w:rPr>
      </w:pPr>
    </w:p>
    <w:p w14:paraId="4642505A" w14:textId="77777777" w:rsidR="00CB534E" w:rsidRPr="00146429" w:rsidRDefault="00CB534E" w:rsidP="00CB534E">
      <w:pPr>
        <w:pStyle w:val="Fliesstext"/>
        <w:jc w:val="left"/>
        <w:rPr>
          <w:rFonts w:cs="Arial"/>
          <w:b/>
          <w:color w:val="auto"/>
          <w:sz w:val="22"/>
          <w:szCs w:val="22"/>
          <w:lang w:val="de-CH"/>
        </w:rPr>
      </w:pPr>
      <w:r w:rsidRPr="00146429">
        <w:rPr>
          <w:rFonts w:cs="Arial"/>
          <w:b/>
          <w:color w:val="auto"/>
          <w:sz w:val="22"/>
          <w:szCs w:val="22"/>
          <w:lang w:val="de-CH"/>
        </w:rPr>
        <w:t>Regionale Differenzen, Wachstum in bedeutenden Geschäftsbereichen</w:t>
      </w:r>
    </w:p>
    <w:p w14:paraId="79116688" w14:textId="77777777" w:rsidR="00CB534E" w:rsidRPr="00146429" w:rsidRDefault="00CB534E" w:rsidP="00CB534E">
      <w:pPr>
        <w:pStyle w:val="Fliesstext"/>
        <w:jc w:val="left"/>
        <w:rPr>
          <w:rFonts w:cs="Arial"/>
          <w:b/>
          <w:color w:val="auto"/>
          <w:sz w:val="22"/>
          <w:szCs w:val="22"/>
          <w:lang w:val="de-CH"/>
        </w:rPr>
      </w:pPr>
    </w:p>
    <w:p w14:paraId="2B976771" w14:textId="2980FCA3" w:rsidR="00CB534E" w:rsidRPr="00146429" w:rsidRDefault="00CB534E" w:rsidP="00CB534E">
      <w:pPr>
        <w:pStyle w:val="Fliesstext"/>
        <w:jc w:val="left"/>
        <w:rPr>
          <w:rFonts w:cs="Arial"/>
          <w:color w:val="auto"/>
          <w:sz w:val="22"/>
          <w:szCs w:val="22"/>
          <w:lang w:val="de-CH"/>
        </w:rPr>
      </w:pPr>
      <w:r w:rsidRPr="00146429">
        <w:rPr>
          <w:rFonts w:cs="Arial"/>
          <w:color w:val="auto"/>
          <w:sz w:val="22"/>
          <w:szCs w:val="22"/>
          <w:lang w:val="de-CH"/>
        </w:rPr>
        <w:t xml:space="preserve">Die Geschäftsentwicklung verlief 2014 wie schon in den Vorjahren regional unterschiedlich. In den Tochtergesellschaften in Deutschland, Österreich, Grossbritannien und den Niederlanden konnten erneut </w:t>
      </w:r>
      <w:r w:rsidR="00832A27">
        <w:rPr>
          <w:rFonts w:cs="Arial"/>
          <w:color w:val="auto"/>
          <w:sz w:val="22"/>
          <w:szCs w:val="22"/>
          <w:lang w:val="de-CH"/>
        </w:rPr>
        <w:t>sehr gute</w:t>
      </w:r>
      <w:r w:rsidRPr="00146429">
        <w:rPr>
          <w:rFonts w:cs="Arial"/>
          <w:color w:val="auto"/>
          <w:sz w:val="22"/>
          <w:szCs w:val="22"/>
          <w:lang w:val="de-CH"/>
        </w:rPr>
        <w:t xml:space="preserve"> Ergebnisse erzielt werden. In den übrigen Märkten des global agierenden Unternehmens ergab sich ein heterogenes Bild. Einem schwächeren Absatz in Ländern wie Russland, China und den VAE stehen gestiegene Verkaufszahlen in Südosteuropa und dem fernen Osten gegenüber.</w:t>
      </w:r>
    </w:p>
    <w:p w14:paraId="6A683370" w14:textId="77777777" w:rsidR="00CB534E" w:rsidRPr="00146429" w:rsidRDefault="00CB534E" w:rsidP="00CB534E">
      <w:pPr>
        <w:pStyle w:val="Fliesstext"/>
        <w:jc w:val="left"/>
        <w:rPr>
          <w:rFonts w:cs="Arial"/>
          <w:color w:val="auto"/>
          <w:sz w:val="22"/>
          <w:szCs w:val="22"/>
          <w:lang w:val="de-CH"/>
        </w:rPr>
      </w:pPr>
    </w:p>
    <w:p w14:paraId="3A8A4447" w14:textId="77777777" w:rsidR="00CB534E" w:rsidRPr="00146429" w:rsidRDefault="00CB534E" w:rsidP="00CB534E">
      <w:pPr>
        <w:pStyle w:val="Fliesstext"/>
        <w:jc w:val="left"/>
        <w:rPr>
          <w:rFonts w:cs="Arial"/>
          <w:color w:val="auto"/>
          <w:sz w:val="22"/>
          <w:szCs w:val="22"/>
          <w:lang w:val="de-CH"/>
        </w:rPr>
      </w:pPr>
      <w:r w:rsidRPr="00146429">
        <w:rPr>
          <w:rFonts w:cs="Arial"/>
          <w:color w:val="auto"/>
          <w:sz w:val="22"/>
          <w:szCs w:val="22"/>
          <w:lang w:val="de-CH"/>
        </w:rPr>
        <w:t>Im Systemgeschäft konnte die SAUTER-Gruppe den Umsatz um 1,7% leicht steigern. Auch das Components- und OEM-Geschäft wuchs nach einem schwächeren Vorjahr wieder leicht (+0,9%). Im Geschäft mit Services erzielte die Gruppe einen um 1,4% tieferen Umsatz. Das Facility Management in Deutschland setzte seine Erfolgsgeschichte fort und wuchs um erfreuliche 7%.</w:t>
      </w:r>
    </w:p>
    <w:p w14:paraId="656A238B" w14:textId="77777777" w:rsidR="00CB534E" w:rsidRPr="00146429" w:rsidRDefault="00CB534E" w:rsidP="00CB534E">
      <w:pPr>
        <w:pStyle w:val="Fliesstext"/>
        <w:jc w:val="left"/>
        <w:rPr>
          <w:rFonts w:cs="Arial"/>
          <w:color w:val="auto"/>
          <w:sz w:val="22"/>
          <w:szCs w:val="22"/>
          <w:lang w:val="de-CH"/>
        </w:rPr>
      </w:pPr>
    </w:p>
    <w:p w14:paraId="33E27DD6" w14:textId="0463DC7C" w:rsidR="00CB534E" w:rsidRPr="00146429" w:rsidRDefault="00CB534E" w:rsidP="00CB534E">
      <w:pPr>
        <w:pStyle w:val="Fliesstext"/>
        <w:jc w:val="left"/>
        <w:rPr>
          <w:rFonts w:cs="Arial"/>
          <w:color w:val="auto"/>
          <w:sz w:val="22"/>
          <w:szCs w:val="22"/>
          <w:lang w:val="de-CH"/>
        </w:rPr>
      </w:pPr>
      <w:r w:rsidRPr="00146429">
        <w:rPr>
          <w:rFonts w:cs="Arial"/>
          <w:color w:val="auto"/>
          <w:sz w:val="22"/>
          <w:szCs w:val="22"/>
          <w:lang w:val="de-CH"/>
        </w:rPr>
        <w:t>Während die Geschäftsentwicklung in den Märkten erfreulich verlief, zeichnete sich zunehmend eine Ergebnisverschlechterung im Stammwerk Basel ab. Die entschiedenen Spar</w:t>
      </w:r>
      <w:r w:rsidR="0023012F" w:rsidRPr="00146429">
        <w:rPr>
          <w:rFonts w:cs="Arial"/>
          <w:color w:val="auto"/>
          <w:sz w:val="22"/>
          <w:szCs w:val="22"/>
          <w:lang w:val="de-CH"/>
        </w:rPr>
        <w:t>m</w:t>
      </w:r>
      <w:r w:rsidRPr="00146429">
        <w:rPr>
          <w:rFonts w:cs="Arial"/>
          <w:color w:val="auto"/>
          <w:sz w:val="22"/>
          <w:szCs w:val="22"/>
          <w:lang w:val="de-CH"/>
        </w:rPr>
        <w:t>assnahmen zur Verbesserung der Ertragskraft des Standorts trugen dazu bei, das operative Ergebnis zu stabilisieren. Der Gesamtkonzern erzielte einen Gewinn, der jedoch aufgrund der Verlustsituation im Stammwerk unter dem Vorjahr lag.</w:t>
      </w:r>
    </w:p>
    <w:p w14:paraId="13025BA1" w14:textId="77777777" w:rsidR="00CB534E" w:rsidRPr="00146429" w:rsidRDefault="00CB534E" w:rsidP="00CB534E">
      <w:pPr>
        <w:pStyle w:val="Fliesstext"/>
        <w:jc w:val="left"/>
        <w:rPr>
          <w:rFonts w:cs="Arial"/>
          <w:color w:val="auto"/>
          <w:sz w:val="22"/>
          <w:szCs w:val="22"/>
          <w:lang w:val="de-CH"/>
        </w:rPr>
      </w:pPr>
    </w:p>
    <w:p w14:paraId="5C81DDA5" w14:textId="1A25F11E" w:rsidR="00CB534E" w:rsidRPr="00146429" w:rsidRDefault="00CB534E" w:rsidP="00CB534E">
      <w:pPr>
        <w:pStyle w:val="Fliesstext"/>
        <w:jc w:val="left"/>
        <w:rPr>
          <w:rFonts w:cs="Arial"/>
          <w:color w:val="auto"/>
          <w:sz w:val="22"/>
          <w:szCs w:val="22"/>
          <w:lang w:val="de-CH"/>
        </w:rPr>
      </w:pPr>
      <w:r w:rsidRPr="00146429">
        <w:rPr>
          <w:rFonts w:cs="Arial"/>
          <w:color w:val="auto"/>
          <w:sz w:val="22"/>
          <w:szCs w:val="22"/>
          <w:lang w:val="de-CH"/>
        </w:rPr>
        <w:t xml:space="preserve">Die Anzahl der Beschäftigten stieg aufgrund des Wachstums auf </w:t>
      </w:r>
      <w:r w:rsidR="00BC563D">
        <w:rPr>
          <w:rFonts w:cs="Arial"/>
          <w:color w:val="auto"/>
          <w:sz w:val="22"/>
          <w:szCs w:val="22"/>
          <w:lang w:val="de-CH"/>
        </w:rPr>
        <w:t xml:space="preserve">über </w:t>
      </w:r>
      <w:bookmarkStart w:id="0" w:name="_GoBack"/>
      <w:bookmarkEnd w:id="0"/>
      <w:r w:rsidRPr="00146429">
        <w:rPr>
          <w:rFonts w:cs="Arial"/>
          <w:color w:val="auto"/>
          <w:sz w:val="22"/>
          <w:szCs w:val="22"/>
          <w:lang w:val="de-CH"/>
        </w:rPr>
        <w:t>2300 Mitarbeiterinnen und Mitarbeiter.</w:t>
      </w:r>
    </w:p>
    <w:p w14:paraId="7D20D895" w14:textId="77777777" w:rsidR="00CB534E" w:rsidRPr="00146429" w:rsidRDefault="00CB534E" w:rsidP="00CB534E">
      <w:pPr>
        <w:pStyle w:val="Fliesstext"/>
        <w:jc w:val="left"/>
        <w:rPr>
          <w:rFonts w:cs="Arial"/>
          <w:color w:val="auto"/>
          <w:sz w:val="22"/>
          <w:szCs w:val="22"/>
          <w:lang w:val="de-CH"/>
        </w:rPr>
      </w:pPr>
    </w:p>
    <w:p w14:paraId="7021BD91" w14:textId="77777777" w:rsidR="00CB534E" w:rsidRPr="00146429" w:rsidRDefault="00CB534E" w:rsidP="00CB534E">
      <w:pPr>
        <w:pStyle w:val="Fliesstext"/>
        <w:jc w:val="left"/>
        <w:rPr>
          <w:rFonts w:cs="Arial"/>
          <w:b/>
          <w:color w:val="auto"/>
          <w:sz w:val="22"/>
          <w:szCs w:val="22"/>
          <w:lang w:val="de-CH"/>
        </w:rPr>
      </w:pPr>
      <w:r w:rsidRPr="00146429">
        <w:rPr>
          <w:rFonts w:cs="Arial"/>
          <w:b/>
          <w:color w:val="auto"/>
          <w:sz w:val="22"/>
          <w:szCs w:val="22"/>
          <w:lang w:val="de-CH"/>
        </w:rPr>
        <w:t>Ausblick auf das Jahr 2015</w:t>
      </w:r>
    </w:p>
    <w:p w14:paraId="59726407" w14:textId="77777777" w:rsidR="00CB534E" w:rsidRPr="00146429" w:rsidRDefault="00CB534E" w:rsidP="00CB534E">
      <w:pPr>
        <w:pStyle w:val="Fliesstext"/>
        <w:jc w:val="left"/>
        <w:rPr>
          <w:rFonts w:cs="Arial"/>
          <w:b/>
          <w:color w:val="auto"/>
          <w:sz w:val="22"/>
          <w:szCs w:val="22"/>
          <w:lang w:val="de-CH"/>
        </w:rPr>
      </w:pPr>
    </w:p>
    <w:p w14:paraId="1474403B" w14:textId="77777777" w:rsidR="00CB534E" w:rsidRPr="00146429" w:rsidRDefault="00CB534E" w:rsidP="00CB534E">
      <w:pPr>
        <w:pStyle w:val="Fliesstext"/>
        <w:jc w:val="left"/>
        <w:rPr>
          <w:rFonts w:cs="Arial"/>
          <w:color w:val="auto"/>
          <w:sz w:val="22"/>
          <w:szCs w:val="22"/>
          <w:lang w:val="de-CH"/>
        </w:rPr>
      </w:pPr>
      <w:r w:rsidRPr="00146429">
        <w:rPr>
          <w:rFonts w:cs="Arial"/>
          <w:color w:val="auto"/>
          <w:sz w:val="22"/>
          <w:szCs w:val="22"/>
          <w:lang w:val="de-CH"/>
        </w:rPr>
        <w:lastRenderedPageBreak/>
        <w:t>Für das Jahr 2015 rechnet SAUTER in Lokalwährung mit einer robusten Geschäftsentwicklung in den deutschsprachigen Ländern und in UK. In Italien und Spanien sowie einigen osteuropäischen Ländern wird eine leichte Erholung erwartet.</w:t>
      </w:r>
    </w:p>
    <w:p w14:paraId="4AD0C930" w14:textId="77777777" w:rsidR="00CB534E" w:rsidRPr="00146429" w:rsidRDefault="00CB534E" w:rsidP="00CB534E">
      <w:pPr>
        <w:pStyle w:val="Fliesstext"/>
        <w:jc w:val="left"/>
        <w:rPr>
          <w:rFonts w:cs="Arial"/>
          <w:color w:val="auto"/>
          <w:sz w:val="22"/>
          <w:szCs w:val="22"/>
          <w:lang w:val="de-CH"/>
        </w:rPr>
      </w:pPr>
    </w:p>
    <w:p w14:paraId="46C3014A" w14:textId="77777777" w:rsidR="00CB534E" w:rsidRPr="00146429" w:rsidRDefault="00CB534E" w:rsidP="00CB534E">
      <w:pPr>
        <w:pStyle w:val="Fliesstext"/>
        <w:jc w:val="left"/>
        <w:rPr>
          <w:rFonts w:cs="Arial"/>
          <w:color w:val="auto"/>
          <w:sz w:val="22"/>
          <w:szCs w:val="22"/>
          <w:lang w:val="de-CH"/>
        </w:rPr>
      </w:pPr>
      <w:r w:rsidRPr="00146429">
        <w:rPr>
          <w:rFonts w:cs="Arial"/>
          <w:color w:val="auto"/>
          <w:sz w:val="22"/>
          <w:szCs w:val="22"/>
          <w:lang w:val="de-CH"/>
        </w:rPr>
        <w:t>In Asien konzentriert sich SAUTER aufgrund des tiefen Preisniveaus auf anspruchsvollere Installationen, beispielsweise im Life-Science-Bereich. Obwohl der SAUTER Konzern mit seinen Tochtergesellschaften eine hohe lokale Wertschöpfung vorweisen kann, belastet der Wechselkurs des Euro zum Schweizer Franken weiterhin stark das Ergebnis. Das Unternehmen wird diesem Umstand mit dem Aufbau eines Zweit-Standorts für Produktion, Entwicklung und Verkauf/Marketing in Freiburg im Breisgau (D) entgegenwirken.</w:t>
      </w:r>
    </w:p>
    <w:p w14:paraId="42155F55" w14:textId="77777777" w:rsidR="00CB534E" w:rsidRPr="00146429" w:rsidRDefault="00CB534E" w:rsidP="00CB534E">
      <w:pPr>
        <w:pStyle w:val="Fliesstext"/>
        <w:jc w:val="left"/>
        <w:rPr>
          <w:rFonts w:cs="Arial"/>
          <w:color w:val="auto"/>
          <w:sz w:val="22"/>
          <w:szCs w:val="22"/>
          <w:lang w:val="de-CH"/>
        </w:rPr>
      </w:pPr>
    </w:p>
    <w:p w14:paraId="48F7057D" w14:textId="77777777" w:rsidR="00CB534E" w:rsidRPr="00146429" w:rsidRDefault="00CB534E" w:rsidP="00CB534E">
      <w:pPr>
        <w:pStyle w:val="Fliesstext"/>
        <w:jc w:val="left"/>
        <w:rPr>
          <w:rFonts w:cs="Arial"/>
          <w:color w:val="auto"/>
          <w:sz w:val="22"/>
          <w:szCs w:val="22"/>
          <w:lang w:val="de-CH"/>
        </w:rPr>
      </w:pPr>
      <w:r w:rsidRPr="00146429">
        <w:rPr>
          <w:rFonts w:cs="Arial"/>
          <w:color w:val="auto"/>
          <w:sz w:val="22"/>
          <w:szCs w:val="22"/>
          <w:lang w:val="de-CH"/>
        </w:rPr>
        <w:t xml:space="preserve">Werner Karlen, CEO von SAUTER, kommentiert das Jahresergebnis von SAUTER wie folgt: «Die Produkte von SAUTER sind technisch führend. Mit unseren Lösungen zur Senkung der Energiekosten in Gebäuden konnten wir 2014 in einem attraktiven Markt weiter wachsen.» Eindrückliche Referenzen wie das </w:t>
      </w:r>
      <w:r w:rsidRPr="00146429">
        <w:rPr>
          <w:rFonts w:cs="Arial"/>
          <w:i/>
          <w:color w:val="auto"/>
          <w:sz w:val="22"/>
          <w:szCs w:val="22"/>
          <w:lang w:val="de-CH"/>
        </w:rPr>
        <w:t>Novartis Institute of BioMedical Research</w:t>
      </w:r>
      <w:r w:rsidRPr="00146429">
        <w:rPr>
          <w:rFonts w:cs="Arial"/>
          <w:color w:val="auto"/>
          <w:sz w:val="22"/>
          <w:szCs w:val="22"/>
          <w:lang w:val="de-CH"/>
        </w:rPr>
        <w:t xml:space="preserve"> in Shanghai, die </w:t>
      </w:r>
      <w:r w:rsidRPr="00146429">
        <w:rPr>
          <w:sz w:val="22"/>
          <w:szCs w:val="22"/>
        </w:rPr>
        <w:t xml:space="preserve">Museen der </w:t>
      </w:r>
      <w:r w:rsidRPr="00146429">
        <w:rPr>
          <w:i/>
          <w:sz w:val="22"/>
          <w:szCs w:val="22"/>
        </w:rPr>
        <w:t>Staatlichen Kunstsammlungen Dresden</w:t>
      </w:r>
      <w:r w:rsidRPr="00146429">
        <w:rPr>
          <w:sz w:val="22"/>
          <w:szCs w:val="22"/>
        </w:rPr>
        <w:t xml:space="preserve"> oder die </w:t>
      </w:r>
      <w:r w:rsidRPr="00146429">
        <w:rPr>
          <w:i/>
          <w:sz w:val="22"/>
          <w:szCs w:val="22"/>
        </w:rPr>
        <w:t>ratiopharm arena</w:t>
      </w:r>
      <w:r w:rsidRPr="00146429">
        <w:rPr>
          <w:sz w:val="22"/>
          <w:szCs w:val="22"/>
        </w:rPr>
        <w:t xml:space="preserve"> in Ulm</w:t>
      </w:r>
      <w:r w:rsidRPr="00146429">
        <w:rPr>
          <w:rFonts w:cs="Arial"/>
          <w:color w:val="auto"/>
          <w:sz w:val="22"/>
          <w:szCs w:val="22"/>
          <w:lang w:val="de-CH"/>
        </w:rPr>
        <w:t xml:space="preserve"> belegen die führende Rolle von SAUTER.</w:t>
      </w:r>
    </w:p>
    <w:p w14:paraId="479A5C6F" w14:textId="77777777" w:rsidR="00CB534E" w:rsidRPr="00146429" w:rsidRDefault="00CB534E" w:rsidP="00CB534E">
      <w:pPr>
        <w:pStyle w:val="Fliesstext"/>
        <w:jc w:val="left"/>
        <w:rPr>
          <w:rFonts w:cs="Arial"/>
          <w:color w:val="auto"/>
          <w:sz w:val="22"/>
          <w:szCs w:val="22"/>
          <w:lang w:val="de-CH"/>
        </w:rPr>
      </w:pPr>
    </w:p>
    <w:p w14:paraId="07D8E7DE" w14:textId="77777777" w:rsidR="00CB534E" w:rsidRPr="00146429" w:rsidRDefault="00CB534E" w:rsidP="00CB534E">
      <w:pPr>
        <w:pStyle w:val="Fliesstext"/>
        <w:rPr>
          <w:rFonts w:cs="Arial"/>
          <w:color w:val="auto"/>
          <w:sz w:val="22"/>
          <w:szCs w:val="22"/>
          <w:lang w:val="de-CH"/>
        </w:rPr>
      </w:pPr>
    </w:p>
    <w:p w14:paraId="2743E573" w14:textId="77777777" w:rsidR="00CB534E" w:rsidRPr="00146429" w:rsidRDefault="00CB534E" w:rsidP="00CB534E">
      <w:pPr>
        <w:pStyle w:val="Fliesstext"/>
        <w:jc w:val="center"/>
        <w:rPr>
          <w:rFonts w:cs="Arial"/>
          <w:color w:val="auto"/>
          <w:sz w:val="22"/>
          <w:szCs w:val="22"/>
          <w:lang w:val="de-CH"/>
        </w:rPr>
      </w:pPr>
      <w:r w:rsidRPr="00146429">
        <w:rPr>
          <w:rFonts w:cs="Arial"/>
          <w:noProof/>
          <w:color w:val="auto"/>
          <w:sz w:val="22"/>
          <w:szCs w:val="22"/>
          <w:lang w:val="de-CH"/>
        </w:rPr>
        <w:drawing>
          <wp:inline distT="0" distB="0" distL="0" distR="0" wp14:anchorId="40C9A291" wp14:editId="126E744A">
            <wp:extent cx="3423359" cy="2556000"/>
            <wp:effectExtent l="0" t="0" r="571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UTER_HeadOffice_k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23359" cy="2556000"/>
                    </a:xfrm>
                    <a:prstGeom prst="rect">
                      <a:avLst/>
                    </a:prstGeom>
                  </pic:spPr>
                </pic:pic>
              </a:graphicData>
            </a:graphic>
          </wp:inline>
        </w:drawing>
      </w:r>
    </w:p>
    <w:p w14:paraId="72C63049" w14:textId="77777777" w:rsidR="00CB534E" w:rsidRPr="00146429" w:rsidRDefault="00CB534E" w:rsidP="00CB534E">
      <w:pPr>
        <w:pStyle w:val="Fliesstext"/>
        <w:rPr>
          <w:rFonts w:cs="Arial"/>
          <w:sz w:val="22"/>
          <w:szCs w:val="22"/>
          <w:lang w:val="de-CH"/>
        </w:rPr>
      </w:pPr>
    </w:p>
    <w:p w14:paraId="3837539C" w14:textId="77777777" w:rsidR="00CB534E" w:rsidRPr="00146429" w:rsidRDefault="00CB534E" w:rsidP="00CB534E">
      <w:pPr>
        <w:pStyle w:val="Fliesstext"/>
        <w:spacing w:line="360" w:lineRule="auto"/>
        <w:jc w:val="left"/>
        <w:rPr>
          <w:rFonts w:cs="Arial"/>
          <w:i/>
          <w:color w:val="auto"/>
          <w:sz w:val="22"/>
          <w:szCs w:val="22"/>
          <w:lang w:val="de-CH"/>
        </w:rPr>
      </w:pPr>
      <w:r w:rsidRPr="00146429">
        <w:rPr>
          <w:rFonts w:cs="Arial"/>
          <w:i/>
          <w:sz w:val="22"/>
          <w:szCs w:val="22"/>
          <w:lang w:val="de-CH"/>
        </w:rPr>
        <w:lastRenderedPageBreak/>
        <w:t>SAUTER sorgt weltweit als führender Lösungsanbieter für Gebäudeautomationstechnologie in «Green Buildings» für gute Klimaverhältnisse und Wohlbefinden in Lebensräumen mit Zukunft. SAUTER entwickelt, produziert und vertreibt als Spezialist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Data-Centers. Mit über 100-jähriger Erfahrung und erprobter Technologiekompetenz ist SAUTER ein ausgewiesener Systemintegrator, der für kontinuierliche Innovation und Schweizer Qualität bürgt. SAUTER verschafft Nutzern wie Betreibern die Übersicht über Energieflüsse und -verbrauch und somit auch über die Kostenentwicklung.</w:t>
      </w:r>
    </w:p>
    <w:p w14:paraId="3D8F6183" w14:textId="77777777" w:rsidR="00CB534E" w:rsidRPr="00146429" w:rsidRDefault="00CB534E" w:rsidP="00CB534E">
      <w:pPr>
        <w:pStyle w:val="Copytext"/>
        <w:spacing w:before="120" w:line="276" w:lineRule="auto"/>
        <w:jc w:val="left"/>
        <w:rPr>
          <w:rFonts w:cs="Arial"/>
          <w:i/>
          <w:sz w:val="22"/>
          <w:szCs w:val="22"/>
          <w:lang w:val="de-CH"/>
        </w:rPr>
      </w:pPr>
    </w:p>
    <w:p w14:paraId="409CB043" w14:textId="77777777" w:rsidR="00CB534E" w:rsidRPr="00146429" w:rsidRDefault="00CB534E" w:rsidP="00CB534E">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
          <w:bCs/>
          <w:sz w:val="22"/>
          <w:szCs w:val="22"/>
          <w:lang w:val="de-CH"/>
        </w:rPr>
      </w:pPr>
      <w:r w:rsidRPr="00146429">
        <w:rPr>
          <w:rFonts w:cs="Arial"/>
          <w:b/>
          <w:bCs/>
          <w:sz w:val="22"/>
          <w:szCs w:val="22"/>
          <w:lang w:val="de-CH"/>
        </w:rPr>
        <w:t>SAUTER Gruppe</w:t>
      </w:r>
    </w:p>
    <w:p w14:paraId="5622D3BA" w14:textId="77777777" w:rsidR="00CB534E" w:rsidRPr="00146429" w:rsidRDefault="00CB534E" w:rsidP="00CB534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sz w:val="22"/>
          <w:szCs w:val="22"/>
          <w:lang w:val="de-CH"/>
        </w:rPr>
      </w:pPr>
      <w:r w:rsidRPr="00146429">
        <w:rPr>
          <w:rFonts w:cs="Arial"/>
          <w:sz w:val="22"/>
          <w:szCs w:val="22"/>
          <w:lang w:val="de-CH"/>
        </w:rPr>
        <w:t>weltweit tätiges Unternehmen mit Hauptsitz in Basel, Schweiz</w:t>
      </w:r>
    </w:p>
    <w:p w14:paraId="11217B29" w14:textId="77777777" w:rsidR="00CB534E" w:rsidRPr="00146429" w:rsidRDefault="00CB534E" w:rsidP="00CB534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sz w:val="22"/>
          <w:szCs w:val="22"/>
          <w:lang w:val="de-CH"/>
        </w:rPr>
      </w:pPr>
      <w:r w:rsidRPr="00146429">
        <w:rPr>
          <w:rFonts w:cs="Arial"/>
          <w:sz w:val="22"/>
          <w:szCs w:val="22"/>
          <w:lang w:val="de-CH"/>
        </w:rPr>
        <w:t>Gründung im Jahre 1910, baut auf über 100-jährige Tradition und Erfahrung</w:t>
      </w:r>
    </w:p>
    <w:p w14:paraId="4C7E9FA6" w14:textId="77777777" w:rsidR="00CB534E" w:rsidRPr="00146429" w:rsidRDefault="00CB534E" w:rsidP="00CB534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sz w:val="22"/>
          <w:szCs w:val="22"/>
          <w:lang w:val="de-CH"/>
        </w:rPr>
      </w:pPr>
      <w:r w:rsidRPr="00146429">
        <w:rPr>
          <w:rFonts w:cs="Arial"/>
          <w:sz w:val="22"/>
          <w:szCs w:val="22"/>
          <w:lang w:val="de-CH"/>
        </w:rPr>
        <w:t>beschäftigt über 2300 Mitarbeiter, ist weltweit präsent und international tätig</w:t>
      </w:r>
    </w:p>
    <w:p w14:paraId="30BF6F49" w14:textId="77777777" w:rsidR="00CB534E" w:rsidRPr="00146429" w:rsidRDefault="00CB534E" w:rsidP="00CB534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sz w:val="22"/>
          <w:szCs w:val="22"/>
          <w:lang w:val="de-CH"/>
        </w:rPr>
      </w:pPr>
      <w:r w:rsidRPr="00146429">
        <w:rPr>
          <w:rFonts w:cs="Arial"/>
          <w:sz w:val="22"/>
          <w:szCs w:val="22"/>
          <w:lang w:val="de-CH"/>
        </w:rPr>
        <w:t xml:space="preserve">Gesamtlösungen im Gebäudemanagement aus einer Hand. Fokus: maximale Energieeffizienz und Nachhaltigkeit. </w:t>
      </w:r>
    </w:p>
    <w:p w14:paraId="3B1CFE0A" w14:textId="77777777" w:rsidR="00CB534E" w:rsidRPr="00146429" w:rsidRDefault="00CB534E" w:rsidP="00CB534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sz w:val="22"/>
          <w:szCs w:val="22"/>
          <w:lang w:val="de-CH"/>
        </w:rPr>
      </w:pPr>
      <w:r w:rsidRPr="00146429">
        <w:rPr>
          <w:rFonts w:cs="Arial"/>
          <w:sz w:val="22"/>
          <w:szCs w:val="22"/>
          <w:lang w:val="de-CH"/>
        </w:rPr>
        <w:t>Investitions- und Betriebssicherheit während des gesamten Gebäudelebenszyklus.</w:t>
      </w:r>
    </w:p>
    <w:p w14:paraId="624A9A26" w14:textId="77777777" w:rsidR="00CB534E" w:rsidRPr="00146429" w:rsidRDefault="00CB534E" w:rsidP="00CB534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sz w:val="22"/>
          <w:szCs w:val="22"/>
          <w:lang w:val="de-CH"/>
        </w:rPr>
      </w:pPr>
      <w:r w:rsidRPr="00146429">
        <w:rPr>
          <w:rFonts w:cs="Arial"/>
          <w:sz w:val="22"/>
          <w:szCs w:val="22"/>
          <w:lang w:val="de-CH"/>
        </w:rPr>
        <w:t>technologisch führende Firma im Bereich der Gebäudeautomation und Systemintegration</w:t>
      </w:r>
    </w:p>
    <w:p w14:paraId="63089FCF" w14:textId="77777777" w:rsidR="00CB534E" w:rsidRPr="00146429" w:rsidRDefault="00CB534E" w:rsidP="00CB534E">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sz w:val="22"/>
          <w:szCs w:val="22"/>
          <w:lang w:val="de-CH"/>
        </w:rPr>
      </w:pPr>
      <w:r w:rsidRPr="00146429">
        <w:rPr>
          <w:rFonts w:cs="Arial"/>
          <w:sz w:val="22"/>
          <w:szCs w:val="22"/>
          <w:lang w:val="de-CH"/>
        </w:rPr>
        <w:t xml:space="preserve">Mitglied der eu.bac, </w:t>
      </w:r>
      <w:r w:rsidRPr="00146429">
        <w:rPr>
          <w:rFonts w:cs="Arial"/>
          <w:color w:val="auto"/>
          <w:sz w:val="22"/>
          <w:szCs w:val="22"/>
          <w:lang w:val="de-CH"/>
        </w:rPr>
        <w:t xml:space="preserve">von BACnet Interest Group (BIG-EU), </w:t>
      </w:r>
      <w:r w:rsidRPr="00146429">
        <w:rPr>
          <w:rFonts w:cs="Arial"/>
          <w:sz w:val="22"/>
          <w:szCs w:val="22"/>
          <w:lang w:val="de-CH"/>
        </w:rPr>
        <w:t xml:space="preserve">BACnet International, </w:t>
      </w:r>
      <w:r w:rsidRPr="00146429">
        <w:rPr>
          <w:rFonts w:cs="Arial"/>
          <w:color w:val="auto"/>
          <w:sz w:val="22"/>
          <w:szCs w:val="22"/>
          <w:lang w:val="de-CH"/>
        </w:rPr>
        <w:t>EnOcean Alliance</w:t>
      </w:r>
    </w:p>
    <w:p w14:paraId="5CE7B9A4" w14:textId="77777777" w:rsidR="00CB534E" w:rsidRPr="00146429" w:rsidRDefault="00CB534E" w:rsidP="00CB534E">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146429">
        <w:rPr>
          <w:sz w:val="22"/>
          <w:szCs w:val="22"/>
          <w:lang w:val="de-CH"/>
        </w:rPr>
        <w:t>namhafte Referenzen auf www.sauter-controls.com</w:t>
      </w:r>
    </w:p>
    <w:p w14:paraId="4716D4B4" w14:textId="1BE11B73" w:rsidR="00776882" w:rsidRPr="00146429" w:rsidRDefault="00776882" w:rsidP="00CB534E">
      <w:pPr>
        <w:autoSpaceDE w:val="0"/>
        <w:autoSpaceDN w:val="0"/>
        <w:adjustRightInd w:val="0"/>
        <w:spacing w:line="240" w:lineRule="auto"/>
        <w:rPr>
          <w:sz w:val="22"/>
          <w:szCs w:val="22"/>
        </w:rPr>
      </w:pPr>
    </w:p>
    <w:sectPr w:rsidR="00776882" w:rsidRPr="00146429"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DD45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EDE14" w14:textId="77777777" w:rsidR="00DA13F2" w:rsidRDefault="00DA13F2">
      <w:pPr>
        <w:spacing w:line="240" w:lineRule="auto"/>
      </w:pPr>
      <w:r>
        <w:separator/>
      </w:r>
    </w:p>
  </w:endnote>
  <w:endnote w:type="continuationSeparator" w:id="0">
    <w:p w14:paraId="4D8609BC" w14:textId="77777777" w:rsidR="00DA13F2" w:rsidRDefault="00DA13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A5CA6" w14:textId="77777777" w:rsidR="00E06E82" w:rsidRPr="00C77039" w:rsidRDefault="00E06E82" w:rsidP="005E1258">
    <w:pPr>
      <w:pStyle w:val="Fusszeile"/>
      <w:rPr>
        <w:rFonts w:cs="Arial"/>
        <w:szCs w:val="14"/>
      </w:rPr>
    </w:pPr>
    <w:r w:rsidRPr="00C77039">
      <w:rPr>
        <w:rStyle w:val="FusszeileBOOK"/>
        <w:rFonts w:ascii="Arial" w:hAnsi="Arial" w:cs="Arial"/>
      </w:rPr>
      <w:t>S</w:t>
    </w:r>
    <w:r w:rsidRPr="00C77039">
      <w:rPr>
        <w:rStyle w:val="06FusszeilefettChar"/>
        <w:rFonts w:ascii="Arial" w:hAnsi="Arial" w:cs="Arial"/>
        <w:szCs w:val="14"/>
      </w:rPr>
      <w:t>AUTER HeadOffice</w:t>
    </w:r>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w:t>
    </w:r>
    <w:r w:rsidRPr="00C77039">
      <w:rPr>
        <w:rStyle w:val="06FusszeilefettChar"/>
        <w:rFonts w:ascii="Arial" w:hAnsi="Arial" w:cs="Arial"/>
        <w:szCs w:val="14"/>
      </w:rPr>
      <w:t>Fr. Sauter AG</w:t>
    </w:r>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Im Surinam 55 </w:t>
    </w:r>
    <w:r w:rsidRPr="00C77039">
      <w:rPr>
        <w:rStyle w:val="MittelpunkteChar"/>
        <w:sz w:val="14"/>
        <w:szCs w:val="14"/>
      </w:rPr>
      <w:sym w:font="Symbol" w:char="F0B7"/>
    </w:r>
    <w:r w:rsidRPr="00C77039">
      <w:rPr>
        <w:rFonts w:cs="Arial"/>
        <w:szCs w:val="14"/>
      </w:rPr>
      <w:t xml:space="preserve"> CH - 4016 Basel </w:t>
    </w:r>
    <w:r w:rsidRPr="00C77039">
      <w:rPr>
        <w:rStyle w:val="MittelpunkteChar"/>
        <w:sz w:val="14"/>
        <w:szCs w:val="14"/>
      </w:rPr>
      <w:sym w:font="Symbol" w:char="F0B7"/>
    </w:r>
    <w:r w:rsidRPr="00C77039">
      <w:rPr>
        <w:rFonts w:cs="Arial"/>
        <w:szCs w:val="14"/>
      </w:rPr>
      <w:t xml:space="preserve"> Fon +41 (0) 61 6955-555 </w:t>
    </w:r>
    <w:r w:rsidRPr="00C77039">
      <w:rPr>
        <w:rStyle w:val="MittelpunkteChar"/>
        <w:sz w:val="14"/>
        <w:szCs w:val="14"/>
      </w:rPr>
      <w:sym w:font="Symbol" w:char="F0B7"/>
    </w:r>
    <w:r w:rsidRPr="00C77039">
      <w:rPr>
        <w:rFonts w:cs="Arial"/>
        <w:szCs w:val="14"/>
      </w:rPr>
      <w:t xml:space="preserve"> Fax +41 (0) 61 6955-510</w:t>
    </w:r>
  </w:p>
  <w:p w14:paraId="25B606E7" w14:textId="6F283192" w:rsidR="00E06E82" w:rsidRPr="00146429" w:rsidRDefault="00E06E82" w:rsidP="005E1258">
    <w:pPr>
      <w:pStyle w:val="Fusszeile"/>
      <w:rPr>
        <w:rFonts w:cs="Arial"/>
        <w:szCs w:val="14"/>
      </w:rPr>
    </w:pPr>
    <w:r w:rsidRPr="00C77039">
      <w:rPr>
        <w:rFonts w:cs="Arial"/>
        <w:szCs w:val="14"/>
      </w:rPr>
      <w:t xml:space="preserve">Media-/Information-Services </w:t>
    </w:r>
    <w:r w:rsidRPr="00C77039">
      <w:rPr>
        <w:rStyle w:val="MittelpunkteChar"/>
        <w:sz w:val="14"/>
        <w:szCs w:val="14"/>
      </w:rPr>
      <w:sym w:font="Symbol" w:char="F0B7"/>
    </w:r>
    <w:r w:rsidRPr="00C77039">
      <w:rPr>
        <w:rFonts w:cs="Arial"/>
        <w:szCs w:val="14"/>
      </w:rPr>
      <w:t xml:space="preserve"> Kontakt: </w:t>
    </w:r>
    <w:r w:rsidRPr="00146429">
      <w:rPr>
        <w:rFonts w:cs="Arial"/>
        <w:szCs w:val="14"/>
      </w:rPr>
      <w:t xml:space="preserve">media@ch.sauter-bc.com </w:t>
    </w:r>
  </w:p>
  <w:p w14:paraId="5333A24F" w14:textId="77777777" w:rsidR="00E06E82" w:rsidRPr="00C77039" w:rsidRDefault="00E06E82" w:rsidP="00C77039">
    <w:pPr>
      <w:pStyle w:val="Fusszeile"/>
      <w:spacing w:line="280" w:lineRule="exact"/>
      <w:rPr>
        <w:rFonts w:cs="Arial"/>
        <w:szCs w:val="14"/>
      </w:rPr>
    </w:pPr>
    <w:r w:rsidRPr="00C77039">
      <w:rPr>
        <w:rFonts w:cs="Arial"/>
        <w:szCs w:val="14"/>
      </w:rPr>
      <w:t>Bild- und Textmaterial auch unter www.sauter-controls.com/media</w:t>
    </w:r>
    <w:r w:rsidRPr="00C77039">
      <w:rPr>
        <w:rFonts w:cs="Arial"/>
        <w:szCs w:val="14"/>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C3D1A" w14:textId="77777777" w:rsidR="00E06E82" w:rsidRPr="00C77039" w:rsidRDefault="00E06E82" w:rsidP="005D0114">
    <w:pPr>
      <w:pStyle w:val="Fusszeile"/>
      <w:rPr>
        <w:rFonts w:cs="Arial"/>
        <w:szCs w:val="14"/>
      </w:rPr>
    </w:pPr>
    <w:r w:rsidRPr="00C77039">
      <w:rPr>
        <w:rStyle w:val="06FusszeilefettChar"/>
        <w:rFonts w:ascii="Arial" w:hAnsi="Arial" w:cs="Arial"/>
        <w:szCs w:val="14"/>
      </w:rPr>
      <w:t>SAUTER Head</w:t>
    </w:r>
    <w:r w:rsidR="00BF5B27">
      <w:rPr>
        <w:rStyle w:val="06FusszeilefettChar"/>
        <w:rFonts w:ascii="Arial" w:hAnsi="Arial" w:cs="Arial"/>
        <w:szCs w:val="14"/>
      </w:rPr>
      <w:t xml:space="preserve"> </w:t>
    </w:r>
    <w:r w:rsidRPr="00C77039">
      <w:rPr>
        <w:rStyle w:val="06FusszeilefettChar"/>
        <w:rFonts w:ascii="Arial" w:hAnsi="Arial" w:cs="Arial"/>
        <w:szCs w:val="14"/>
      </w:rPr>
      <w:t>Office</w:t>
    </w:r>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w:t>
    </w:r>
    <w:r w:rsidRPr="00C77039">
      <w:rPr>
        <w:rStyle w:val="06FusszeilefettChar"/>
        <w:rFonts w:ascii="Arial" w:hAnsi="Arial" w:cs="Arial"/>
        <w:szCs w:val="14"/>
      </w:rPr>
      <w:t>Fr. Sauter AG</w:t>
    </w:r>
    <w:r w:rsidRPr="00C77039">
      <w:rPr>
        <w:rFonts w:cs="Arial"/>
        <w:szCs w:val="14"/>
      </w:rPr>
      <w:t xml:space="preserve"> </w:t>
    </w:r>
    <w:r w:rsidRPr="00C77039">
      <w:rPr>
        <w:rStyle w:val="MittelpunkteChar"/>
        <w:sz w:val="14"/>
        <w:szCs w:val="14"/>
      </w:rPr>
      <w:sym w:font="Symbol" w:char="F0B7"/>
    </w:r>
    <w:r w:rsidRPr="00C77039">
      <w:rPr>
        <w:rFonts w:cs="Arial"/>
        <w:szCs w:val="14"/>
      </w:rPr>
      <w:t xml:space="preserve"> Im Surinam 55 </w:t>
    </w:r>
    <w:r w:rsidRPr="00C77039">
      <w:rPr>
        <w:rStyle w:val="MittelpunkteChar"/>
        <w:sz w:val="14"/>
        <w:szCs w:val="14"/>
      </w:rPr>
      <w:sym w:font="Symbol" w:char="F0B7"/>
    </w:r>
    <w:r w:rsidRPr="00C77039">
      <w:rPr>
        <w:rFonts w:cs="Arial"/>
        <w:szCs w:val="14"/>
      </w:rPr>
      <w:t xml:space="preserve"> CH - 4016 Basel </w:t>
    </w:r>
    <w:r w:rsidRPr="00C77039">
      <w:rPr>
        <w:rStyle w:val="MittelpunkteChar"/>
        <w:sz w:val="14"/>
        <w:szCs w:val="14"/>
      </w:rPr>
      <w:sym w:font="Symbol" w:char="F0B7"/>
    </w:r>
    <w:r w:rsidRPr="00C77039">
      <w:rPr>
        <w:rFonts w:cs="Arial"/>
        <w:szCs w:val="14"/>
      </w:rPr>
      <w:t xml:space="preserve"> Fon +41 (0) 61 6955-555 </w:t>
    </w:r>
    <w:r w:rsidRPr="00C77039">
      <w:rPr>
        <w:rStyle w:val="MittelpunkteChar"/>
        <w:sz w:val="14"/>
        <w:szCs w:val="14"/>
      </w:rPr>
      <w:sym w:font="Symbol" w:char="F0B7"/>
    </w:r>
    <w:r w:rsidRPr="00C77039">
      <w:rPr>
        <w:rFonts w:cs="Arial"/>
        <w:szCs w:val="14"/>
      </w:rPr>
      <w:t xml:space="preserve"> Fax +41 (0) 61 6955-510</w:t>
    </w:r>
  </w:p>
  <w:p w14:paraId="264AF67B" w14:textId="68A3D12F" w:rsidR="00E06E82" w:rsidRPr="00111604" w:rsidRDefault="00E06E82" w:rsidP="005D0114">
    <w:pPr>
      <w:pStyle w:val="Fusszeile"/>
      <w:rPr>
        <w:rFonts w:cs="Arial"/>
        <w:szCs w:val="14"/>
      </w:rPr>
    </w:pPr>
    <w:r w:rsidRPr="00C77039">
      <w:rPr>
        <w:rFonts w:cs="Arial"/>
        <w:szCs w:val="14"/>
      </w:rPr>
      <w:t xml:space="preserve">Media-/Information-Services </w:t>
    </w:r>
    <w:r w:rsidRPr="00C77039">
      <w:rPr>
        <w:rStyle w:val="MittelpunkteChar"/>
        <w:sz w:val="14"/>
        <w:szCs w:val="14"/>
      </w:rPr>
      <w:sym w:font="Symbol" w:char="F0B7"/>
    </w:r>
    <w:r w:rsidRPr="00C77039">
      <w:rPr>
        <w:rFonts w:cs="Arial"/>
        <w:szCs w:val="14"/>
      </w:rPr>
      <w:t xml:space="preserve"> Kontakt: </w:t>
    </w:r>
    <w:r w:rsidRPr="00111604">
      <w:rPr>
        <w:rFonts w:cs="Arial"/>
        <w:szCs w:val="14"/>
      </w:rPr>
      <w:t xml:space="preserve">media@ch.sauter-bc.com </w:t>
    </w:r>
  </w:p>
  <w:p w14:paraId="24DE87A7" w14:textId="77777777" w:rsidR="00E06E82" w:rsidRPr="001934F6" w:rsidRDefault="00E06E82" w:rsidP="001934F6">
    <w:pPr>
      <w:pStyle w:val="Fusszeile"/>
      <w:spacing w:line="280" w:lineRule="exact"/>
      <w:rPr>
        <w:rFonts w:cs="Arial"/>
        <w:szCs w:val="14"/>
      </w:rPr>
    </w:pPr>
    <w:r w:rsidRPr="00C77039">
      <w:rPr>
        <w:rFonts w:cs="Arial"/>
        <w:szCs w:val="14"/>
      </w:rPr>
      <w:t xml:space="preserve">Bild- und Textmaterial auch unter </w:t>
    </w:r>
    <w:r w:rsidR="00DA09C1" w:rsidRPr="00DA09C1">
      <w:rPr>
        <w:rFonts w:cs="Arial"/>
        <w:szCs w:val="14"/>
      </w:rPr>
      <w:t>www.sauter-controls.com/media</w:t>
    </w:r>
    <w:r w:rsidR="00DA09C1">
      <w:rPr>
        <w:rFonts w:cs="Arial"/>
        <w:szCs w:val="1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24450" w14:textId="77777777" w:rsidR="00DA13F2" w:rsidRDefault="00DA13F2">
      <w:pPr>
        <w:spacing w:line="240" w:lineRule="auto"/>
      </w:pPr>
      <w:r>
        <w:separator/>
      </w:r>
    </w:p>
  </w:footnote>
  <w:footnote w:type="continuationSeparator" w:id="0">
    <w:p w14:paraId="0B6DB1D6" w14:textId="77777777" w:rsidR="00DA13F2" w:rsidRDefault="00DA13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E06E82" w14:paraId="4116944F" w14:textId="77777777" w:rsidTr="00435AAC">
      <w:trPr>
        <w:trHeight w:val="719"/>
      </w:trPr>
      <w:tc>
        <w:tcPr>
          <w:tcW w:w="4974" w:type="dxa"/>
          <w:shd w:val="clear" w:color="auto" w:fill="auto"/>
        </w:tcPr>
        <w:p w14:paraId="163D8F31" w14:textId="77777777" w:rsidR="00E06E82" w:rsidRDefault="00E06E82" w:rsidP="00435AAC">
          <w:pPr>
            <w:pStyle w:val="Kopfzeile"/>
            <w:jc w:val="left"/>
          </w:pPr>
          <w:r>
            <w:rPr>
              <w:noProof/>
            </w:rPr>
            <w:drawing>
              <wp:inline distT="0" distB="0" distL="0" distR="0" wp14:anchorId="3A4018AE" wp14:editId="47FF9012">
                <wp:extent cx="1285875" cy="161925"/>
                <wp:effectExtent l="0" t="0" r="9525" b="9525"/>
                <wp:docPr id="3" name="Bild 3" descr="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61925"/>
                        </a:xfrm>
                        <a:prstGeom prst="rect">
                          <a:avLst/>
                        </a:prstGeom>
                        <a:noFill/>
                        <a:ln>
                          <a:noFill/>
                        </a:ln>
                      </pic:spPr>
                    </pic:pic>
                  </a:graphicData>
                </a:graphic>
              </wp:inline>
            </w:drawing>
          </w:r>
        </w:p>
        <w:p w14:paraId="52AAFF2D" w14:textId="77777777" w:rsidR="00E06E82" w:rsidRDefault="00E06E82" w:rsidP="000B718B">
          <w:pPr>
            <w:pStyle w:val="Kopfzeile"/>
          </w:pPr>
        </w:p>
      </w:tc>
      <w:tc>
        <w:tcPr>
          <w:tcW w:w="4974" w:type="dxa"/>
          <w:shd w:val="clear" w:color="auto" w:fill="auto"/>
        </w:tcPr>
        <w:p w14:paraId="050C39EB" w14:textId="77777777" w:rsidR="00E06E82" w:rsidRDefault="00E06E82" w:rsidP="000B718B">
          <w:pPr>
            <w:pStyle w:val="Kopfzeile"/>
          </w:pPr>
          <w:r>
            <w:rPr>
              <w:noProof/>
            </w:rPr>
            <w:drawing>
              <wp:inline distT="0" distB="0" distL="0" distR="0" wp14:anchorId="3246D99B" wp14:editId="6316EBB2">
                <wp:extent cx="1800225" cy="419100"/>
                <wp:effectExtent l="0" t="0" r="9525" b="0"/>
                <wp:docPr id="4" name="Bild 4" descr="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14:paraId="1A446D6C" w14:textId="77777777" w:rsidR="00E06E82" w:rsidRDefault="00E06E82" w:rsidP="005D0114">
    <w:pPr>
      <w:pStyle w:val="Kopfzeile"/>
    </w:pPr>
  </w:p>
  <w:p w14:paraId="4E269017" w14:textId="77777777" w:rsidR="00E06E82" w:rsidRDefault="00E06E82" w:rsidP="005D0114">
    <w:pPr>
      <w:pStyle w:val="Kopfzeile"/>
    </w:pPr>
  </w:p>
  <w:p w14:paraId="3872A39D" w14:textId="77777777" w:rsidR="00E06E82" w:rsidRPr="00776882" w:rsidRDefault="00E06E82" w:rsidP="00776882">
    <w:pPr>
      <w:pStyle w:val="Kopfzeile"/>
    </w:pPr>
    <w:r w:rsidRPr="00776882">
      <w:t xml:space="preserve">Seite </w:t>
    </w:r>
    <w:r>
      <w:fldChar w:fldCharType="begin"/>
    </w:r>
    <w:r>
      <w:instrText>PAGE   \* MERGEFORMAT</w:instrText>
    </w:r>
    <w:r>
      <w:fldChar w:fldCharType="separate"/>
    </w:r>
    <w:r w:rsidR="00BC563D" w:rsidRPr="00BC563D">
      <w:rPr>
        <w:noProof/>
        <w:lang w:val="de-DE"/>
      </w:rPr>
      <w:t>3</w:t>
    </w:r>
    <w:r>
      <w:fldChar w:fldCharType="end"/>
    </w:r>
  </w:p>
  <w:p w14:paraId="20FB8F09" w14:textId="77777777" w:rsidR="00E06E82" w:rsidRPr="000B718B" w:rsidRDefault="00E06E82"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E06E82" w14:paraId="29AC25BF" w14:textId="77777777" w:rsidTr="00435AAC">
      <w:trPr>
        <w:trHeight w:val="719"/>
      </w:trPr>
      <w:tc>
        <w:tcPr>
          <w:tcW w:w="4974" w:type="dxa"/>
          <w:shd w:val="clear" w:color="auto" w:fill="auto"/>
        </w:tcPr>
        <w:p w14:paraId="6FD8E539" w14:textId="77777777" w:rsidR="00E06E82" w:rsidRDefault="00E06E82" w:rsidP="00435AAC">
          <w:pPr>
            <w:pStyle w:val="Kopfzeile"/>
            <w:jc w:val="left"/>
          </w:pPr>
          <w:r>
            <w:rPr>
              <w:noProof/>
            </w:rPr>
            <w:drawing>
              <wp:inline distT="0" distB="0" distL="0" distR="0" wp14:anchorId="015CE415" wp14:editId="63A6B9FE">
                <wp:extent cx="1285875" cy="161925"/>
                <wp:effectExtent l="0" t="0" r="9525" b="9525"/>
                <wp:docPr id="1" name="Bild 1" descr="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161925"/>
                        </a:xfrm>
                        <a:prstGeom prst="rect">
                          <a:avLst/>
                        </a:prstGeom>
                        <a:noFill/>
                        <a:ln>
                          <a:noFill/>
                        </a:ln>
                      </pic:spPr>
                    </pic:pic>
                  </a:graphicData>
                </a:graphic>
              </wp:inline>
            </w:drawing>
          </w:r>
        </w:p>
        <w:p w14:paraId="6EDE9F22" w14:textId="77777777" w:rsidR="00E06E82" w:rsidRDefault="00E06E82" w:rsidP="005D0114">
          <w:pPr>
            <w:pStyle w:val="Kopfzeile"/>
          </w:pPr>
        </w:p>
      </w:tc>
      <w:tc>
        <w:tcPr>
          <w:tcW w:w="4974" w:type="dxa"/>
          <w:shd w:val="clear" w:color="auto" w:fill="auto"/>
        </w:tcPr>
        <w:p w14:paraId="6D8BDD0D" w14:textId="77777777" w:rsidR="00E06E82" w:rsidRDefault="00E06E82" w:rsidP="005D0114">
          <w:pPr>
            <w:pStyle w:val="Kopfzeile"/>
          </w:pPr>
          <w:r>
            <w:rPr>
              <w:noProof/>
            </w:rPr>
            <w:drawing>
              <wp:inline distT="0" distB="0" distL="0" distR="0" wp14:anchorId="0E3A203E" wp14:editId="66F396BB">
                <wp:extent cx="1800225" cy="419100"/>
                <wp:effectExtent l="0" t="0" r="9525" b="0"/>
                <wp:docPr id="2" name="Bild 2" descr="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14:paraId="4C30EB20" w14:textId="77777777" w:rsidR="00E06E82" w:rsidRDefault="00E06E8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F69"/>
    <w:rsid w:val="00007241"/>
    <w:rsid w:val="00026A09"/>
    <w:rsid w:val="000443B7"/>
    <w:rsid w:val="00047C67"/>
    <w:rsid w:val="00071A07"/>
    <w:rsid w:val="00075E55"/>
    <w:rsid w:val="000811F9"/>
    <w:rsid w:val="0009049C"/>
    <w:rsid w:val="000B718B"/>
    <w:rsid w:val="000C5C1C"/>
    <w:rsid w:val="000C68A2"/>
    <w:rsid w:val="000E3A9A"/>
    <w:rsid w:val="00111604"/>
    <w:rsid w:val="00124456"/>
    <w:rsid w:val="00125CB8"/>
    <w:rsid w:val="00131768"/>
    <w:rsid w:val="001330AA"/>
    <w:rsid w:val="00135F8E"/>
    <w:rsid w:val="00141FAF"/>
    <w:rsid w:val="00146429"/>
    <w:rsid w:val="00164398"/>
    <w:rsid w:val="0017437F"/>
    <w:rsid w:val="00180CEB"/>
    <w:rsid w:val="001823B0"/>
    <w:rsid w:val="001934F6"/>
    <w:rsid w:val="00195504"/>
    <w:rsid w:val="001F1F33"/>
    <w:rsid w:val="00200B97"/>
    <w:rsid w:val="002075F5"/>
    <w:rsid w:val="00207D25"/>
    <w:rsid w:val="00212880"/>
    <w:rsid w:val="00217F87"/>
    <w:rsid w:val="0023012F"/>
    <w:rsid w:val="00235710"/>
    <w:rsid w:val="0024411F"/>
    <w:rsid w:val="002521BC"/>
    <w:rsid w:val="00256F07"/>
    <w:rsid w:val="00257919"/>
    <w:rsid w:val="00264955"/>
    <w:rsid w:val="00291F34"/>
    <w:rsid w:val="002D471C"/>
    <w:rsid w:val="00311644"/>
    <w:rsid w:val="00311FFD"/>
    <w:rsid w:val="003225CE"/>
    <w:rsid w:val="00325167"/>
    <w:rsid w:val="003551BC"/>
    <w:rsid w:val="0036015D"/>
    <w:rsid w:val="003678D7"/>
    <w:rsid w:val="003846F5"/>
    <w:rsid w:val="003A14EB"/>
    <w:rsid w:val="003A3348"/>
    <w:rsid w:val="003B1D31"/>
    <w:rsid w:val="003D0AD2"/>
    <w:rsid w:val="003D2DDC"/>
    <w:rsid w:val="003D3849"/>
    <w:rsid w:val="004046C7"/>
    <w:rsid w:val="00412BBB"/>
    <w:rsid w:val="00431429"/>
    <w:rsid w:val="00435AAC"/>
    <w:rsid w:val="00462081"/>
    <w:rsid w:val="00466D38"/>
    <w:rsid w:val="004916F4"/>
    <w:rsid w:val="004B3934"/>
    <w:rsid w:val="004B5D57"/>
    <w:rsid w:val="004C47B6"/>
    <w:rsid w:val="004C6890"/>
    <w:rsid w:val="004D6B75"/>
    <w:rsid w:val="004D6E06"/>
    <w:rsid w:val="00507458"/>
    <w:rsid w:val="0053110D"/>
    <w:rsid w:val="00547461"/>
    <w:rsid w:val="0056607C"/>
    <w:rsid w:val="005B2217"/>
    <w:rsid w:val="005B6F6E"/>
    <w:rsid w:val="005D0114"/>
    <w:rsid w:val="005D2944"/>
    <w:rsid w:val="005E1258"/>
    <w:rsid w:val="005F170D"/>
    <w:rsid w:val="006075D4"/>
    <w:rsid w:val="006079CA"/>
    <w:rsid w:val="0061751E"/>
    <w:rsid w:val="00645DA1"/>
    <w:rsid w:val="00650E9C"/>
    <w:rsid w:val="006514F6"/>
    <w:rsid w:val="006611A2"/>
    <w:rsid w:val="00667BDE"/>
    <w:rsid w:val="00675A6A"/>
    <w:rsid w:val="00692F91"/>
    <w:rsid w:val="006B7208"/>
    <w:rsid w:val="006C5754"/>
    <w:rsid w:val="006E5606"/>
    <w:rsid w:val="00710286"/>
    <w:rsid w:val="00717586"/>
    <w:rsid w:val="007241AC"/>
    <w:rsid w:val="00745F69"/>
    <w:rsid w:val="00746F5A"/>
    <w:rsid w:val="00747361"/>
    <w:rsid w:val="00762BCA"/>
    <w:rsid w:val="00770893"/>
    <w:rsid w:val="00776882"/>
    <w:rsid w:val="00790D10"/>
    <w:rsid w:val="00793C50"/>
    <w:rsid w:val="007A3AA8"/>
    <w:rsid w:val="007C41DD"/>
    <w:rsid w:val="0080604A"/>
    <w:rsid w:val="00813292"/>
    <w:rsid w:val="00814257"/>
    <w:rsid w:val="00832A27"/>
    <w:rsid w:val="008963B5"/>
    <w:rsid w:val="008A08A9"/>
    <w:rsid w:val="008A40C0"/>
    <w:rsid w:val="008A5E05"/>
    <w:rsid w:val="008B384D"/>
    <w:rsid w:val="0092287A"/>
    <w:rsid w:val="00944D45"/>
    <w:rsid w:val="00953E1E"/>
    <w:rsid w:val="00957BB2"/>
    <w:rsid w:val="00985639"/>
    <w:rsid w:val="009C1EB0"/>
    <w:rsid w:val="009C6212"/>
    <w:rsid w:val="009E10AC"/>
    <w:rsid w:val="00A0609A"/>
    <w:rsid w:val="00A128D6"/>
    <w:rsid w:val="00A20B47"/>
    <w:rsid w:val="00A24A9C"/>
    <w:rsid w:val="00A477E6"/>
    <w:rsid w:val="00A65B2E"/>
    <w:rsid w:val="00AB3A23"/>
    <w:rsid w:val="00AF1918"/>
    <w:rsid w:val="00B15E14"/>
    <w:rsid w:val="00B229C2"/>
    <w:rsid w:val="00B3784D"/>
    <w:rsid w:val="00B41600"/>
    <w:rsid w:val="00B52526"/>
    <w:rsid w:val="00B83BDF"/>
    <w:rsid w:val="00B84BBC"/>
    <w:rsid w:val="00B93636"/>
    <w:rsid w:val="00B949F7"/>
    <w:rsid w:val="00BA3B13"/>
    <w:rsid w:val="00BC563D"/>
    <w:rsid w:val="00BC5C2A"/>
    <w:rsid w:val="00BC704B"/>
    <w:rsid w:val="00BE4BE2"/>
    <w:rsid w:val="00BF10F0"/>
    <w:rsid w:val="00BF3BD9"/>
    <w:rsid w:val="00BF5B27"/>
    <w:rsid w:val="00C048C8"/>
    <w:rsid w:val="00C136A4"/>
    <w:rsid w:val="00C3304F"/>
    <w:rsid w:val="00C40645"/>
    <w:rsid w:val="00C4532E"/>
    <w:rsid w:val="00C5605B"/>
    <w:rsid w:val="00C606B1"/>
    <w:rsid w:val="00C7628D"/>
    <w:rsid w:val="00C77039"/>
    <w:rsid w:val="00C80EF4"/>
    <w:rsid w:val="00CA3EDC"/>
    <w:rsid w:val="00CB2F09"/>
    <w:rsid w:val="00CB534E"/>
    <w:rsid w:val="00CE3DC1"/>
    <w:rsid w:val="00D068F0"/>
    <w:rsid w:val="00D14841"/>
    <w:rsid w:val="00D56AC6"/>
    <w:rsid w:val="00D84432"/>
    <w:rsid w:val="00D94FF9"/>
    <w:rsid w:val="00DA09C1"/>
    <w:rsid w:val="00DA13F2"/>
    <w:rsid w:val="00DA4EFD"/>
    <w:rsid w:val="00DB2165"/>
    <w:rsid w:val="00E05327"/>
    <w:rsid w:val="00E0593F"/>
    <w:rsid w:val="00E06E82"/>
    <w:rsid w:val="00E1053C"/>
    <w:rsid w:val="00E1586C"/>
    <w:rsid w:val="00E33705"/>
    <w:rsid w:val="00E42042"/>
    <w:rsid w:val="00E42160"/>
    <w:rsid w:val="00E55923"/>
    <w:rsid w:val="00E612E8"/>
    <w:rsid w:val="00E646B8"/>
    <w:rsid w:val="00E8369F"/>
    <w:rsid w:val="00E8729A"/>
    <w:rsid w:val="00E96ABA"/>
    <w:rsid w:val="00EA0353"/>
    <w:rsid w:val="00EA3345"/>
    <w:rsid w:val="00ED0F05"/>
    <w:rsid w:val="00ED1419"/>
    <w:rsid w:val="00EE5C30"/>
    <w:rsid w:val="00EF2A8C"/>
    <w:rsid w:val="00F30D45"/>
    <w:rsid w:val="00F67BDA"/>
    <w:rsid w:val="00F808B4"/>
    <w:rsid w:val="00F85EBB"/>
    <w:rsid w:val="00F86757"/>
    <w:rsid w:val="00F93198"/>
    <w:rsid w:val="00F94F5B"/>
    <w:rsid w:val="00FB15CD"/>
    <w:rsid w:val="00FB6779"/>
    <w:rsid w:val="00FC15AE"/>
    <w:rsid w:val="00FC223C"/>
    <w:rsid w:val="00FD0C77"/>
    <w:rsid w:val="00FD2CC1"/>
    <w:rsid w:val="00FD3C2F"/>
    <w:rsid w:val="00FE2768"/>
    <w:rsid w:val="00FF717C"/>
    <w:rsid w:val="00FF77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0137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2768"/>
    <w:pPr>
      <w:spacing w:line="260" w:lineRule="exact"/>
    </w:pPr>
    <w:rPr>
      <w:rFonts w:ascii="Arial" w:hAnsi="Arial"/>
      <w:sz w:val="18"/>
      <w:szCs w:val="24"/>
    </w:rPr>
  </w:style>
  <w:style w:type="paragraph" w:styleId="berschrift4">
    <w:name w:val="heading 4"/>
    <w:basedOn w:val="Standard"/>
    <w:link w:val="berschrift4Zchn"/>
    <w:uiPriority w:val="9"/>
    <w:qFormat/>
    <w:rsid w:val="00692F91"/>
    <w:pPr>
      <w:spacing w:before="100" w:beforeAutospacing="1" w:after="100" w:afterAutospacing="1" w:line="240" w:lineRule="auto"/>
      <w:outlineLvl w:val="3"/>
    </w:pPr>
    <w:rPr>
      <w:rFonts w:ascii="Times New Roman" w:hAnsi="Times New Roman"/>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Copytext">
    <w:name w:val="Copytext"/>
    <w:basedOn w:val="Standard"/>
    <w:rsid w:val="00745F69"/>
    <w:pPr>
      <w:autoSpaceDE w:val="0"/>
      <w:autoSpaceDN w:val="0"/>
      <w:adjustRightInd w:val="0"/>
      <w:spacing w:line="320" w:lineRule="atLeast"/>
      <w:jc w:val="both"/>
      <w:textAlignment w:val="center"/>
    </w:pPr>
    <w:rPr>
      <w:rFonts w:cs="Futura Light"/>
      <w:color w:val="000000"/>
      <w:sz w:val="20"/>
      <w:szCs w:val="20"/>
      <w:lang w:val="de-DE"/>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basedOn w:val="Formatvorlage01AdresszeileFett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character" w:styleId="Kommentarzeichen">
    <w:name w:val="annotation reference"/>
    <w:basedOn w:val="Absatz-Standardschriftart"/>
    <w:uiPriority w:val="99"/>
    <w:semiHidden/>
    <w:unhideWhenUsed/>
    <w:rsid w:val="00692F91"/>
    <w:rPr>
      <w:sz w:val="16"/>
      <w:szCs w:val="16"/>
    </w:rPr>
  </w:style>
  <w:style w:type="paragraph" w:styleId="Kommentartext">
    <w:name w:val="annotation text"/>
    <w:basedOn w:val="Standard"/>
    <w:link w:val="KommentartextZchn"/>
    <w:uiPriority w:val="99"/>
    <w:semiHidden/>
    <w:unhideWhenUsed/>
    <w:rsid w:val="00692F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92F91"/>
    <w:rPr>
      <w:rFonts w:ascii="Arial" w:hAnsi="Arial"/>
    </w:rPr>
  </w:style>
  <w:style w:type="paragraph" w:styleId="Kommentarthema">
    <w:name w:val="annotation subject"/>
    <w:basedOn w:val="Kommentartext"/>
    <w:next w:val="Kommentartext"/>
    <w:link w:val="KommentarthemaZchn"/>
    <w:uiPriority w:val="99"/>
    <w:semiHidden/>
    <w:unhideWhenUsed/>
    <w:rsid w:val="00692F91"/>
    <w:rPr>
      <w:b/>
      <w:bCs/>
    </w:rPr>
  </w:style>
  <w:style w:type="character" w:customStyle="1" w:styleId="KommentarthemaZchn">
    <w:name w:val="Kommentarthema Zchn"/>
    <w:basedOn w:val="KommentartextZchn"/>
    <w:link w:val="Kommentarthema"/>
    <w:uiPriority w:val="99"/>
    <w:semiHidden/>
    <w:rsid w:val="00692F91"/>
    <w:rPr>
      <w:rFonts w:ascii="Arial" w:hAnsi="Arial"/>
      <w:b/>
      <w:bCs/>
    </w:rPr>
  </w:style>
  <w:style w:type="character" w:customStyle="1" w:styleId="berschrift4Zchn">
    <w:name w:val="Überschrift 4 Zchn"/>
    <w:basedOn w:val="Absatz-Standardschriftart"/>
    <w:link w:val="berschrift4"/>
    <w:uiPriority w:val="9"/>
    <w:rsid w:val="00692F91"/>
    <w:rPr>
      <w:b/>
      <w:bCs/>
      <w:sz w:val="24"/>
      <w:szCs w:val="24"/>
    </w:rPr>
  </w:style>
  <w:style w:type="character" w:styleId="Fett">
    <w:name w:val="Strong"/>
    <w:basedOn w:val="Absatz-Standardschriftart"/>
    <w:uiPriority w:val="22"/>
    <w:qFormat/>
    <w:rsid w:val="00FC15AE"/>
    <w:rPr>
      <w:b/>
      <w:bCs/>
    </w:rPr>
  </w:style>
  <w:style w:type="paragraph" w:styleId="StandardWeb">
    <w:name w:val="Normal (Web)"/>
    <w:basedOn w:val="Standard"/>
    <w:rsid w:val="0061751E"/>
    <w:pPr>
      <w:spacing w:before="100" w:beforeAutospacing="1" w:after="100" w:afterAutospacing="1" w:line="240" w:lineRule="auto"/>
    </w:pPr>
    <w:rPr>
      <w:rFonts w:ascii="Times New Roman" w:hAnsi="Times New Roman"/>
      <w:sz w:val="24"/>
      <w:lang w:val="de-DE" w:eastAsia="de-DE"/>
    </w:rPr>
  </w:style>
  <w:style w:type="paragraph" w:styleId="Listenabsatz">
    <w:name w:val="List Paragraph"/>
    <w:basedOn w:val="Standard"/>
    <w:uiPriority w:val="34"/>
    <w:qFormat/>
    <w:rsid w:val="00256F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E2768"/>
    <w:pPr>
      <w:spacing w:line="260" w:lineRule="exact"/>
    </w:pPr>
    <w:rPr>
      <w:rFonts w:ascii="Arial" w:hAnsi="Arial"/>
      <w:sz w:val="18"/>
      <w:szCs w:val="24"/>
    </w:rPr>
  </w:style>
  <w:style w:type="paragraph" w:styleId="berschrift4">
    <w:name w:val="heading 4"/>
    <w:basedOn w:val="Standard"/>
    <w:link w:val="berschrift4Zchn"/>
    <w:uiPriority w:val="9"/>
    <w:qFormat/>
    <w:rsid w:val="00692F91"/>
    <w:pPr>
      <w:spacing w:before="100" w:beforeAutospacing="1" w:after="100" w:afterAutospacing="1" w:line="240" w:lineRule="auto"/>
      <w:outlineLvl w:val="3"/>
    </w:pPr>
    <w:rPr>
      <w:rFonts w:ascii="Times New Roman" w:hAnsi="Times New Roman"/>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Copytext">
    <w:name w:val="Copytext"/>
    <w:basedOn w:val="Standard"/>
    <w:rsid w:val="00745F69"/>
    <w:pPr>
      <w:autoSpaceDE w:val="0"/>
      <w:autoSpaceDN w:val="0"/>
      <w:adjustRightInd w:val="0"/>
      <w:spacing w:line="320" w:lineRule="atLeast"/>
      <w:jc w:val="both"/>
      <w:textAlignment w:val="center"/>
    </w:pPr>
    <w:rPr>
      <w:rFonts w:cs="Futura Light"/>
      <w:color w:val="000000"/>
      <w:sz w:val="20"/>
      <w:szCs w:val="20"/>
      <w:lang w:val="de-DE"/>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basedOn w:val="Formatvorlage01AdresszeileFett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character" w:styleId="Kommentarzeichen">
    <w:name w:val="annotation reference"/>
    <w:basedOn w:val="Absatz-Standardschriftart"/>
    <w:uiPriority w:val="99"/>
    <w:semiHidden/>
    <w:unhideWhenUsed/>
    <w:rsid w:val="00692F91"/>
    <w:rPr>
      <w:sz w:val="16"/>
      <w:szCs w:val="16"/>
    </w:rPr>
  </w:style>
  <w:style w:type="paragraph" w:styleId="Kommentartext">
    <w:name w:val="annotation text"/>
    <w:basedOn w:val="Standard"/>
    <w:link w:val="KommentartextZchn"/>
    <w:uiPriority w:val="99"/>
    <w:semiHidden/>
    <w:unhideWhenUsed/>
    <w:rsid w:val="00692F9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92F91"/>
    <w:rPr>
      <w:rFonts w:ascii="Arial" w:hAnsi="Arial"/>
    </w:rPr>
  </w:style>
  <w:style w:type="paragraph" w:styleId="Kommentarthema">
    <w:name w:val="annotation subject"/>
    <w:basedOn w:val="Kommentartext"/>
    <w:next w:val="Kommentartext"/>
    <w:link w:val="KommentarthemaZchn"/>
    <w:uiPriority w:val="99"/>
    <w:semiHidden/>
    <w:unhideWhenUsed/>
    <w:rsid w:val="00692F91"/>
    <w:rPr>
      <w:b/>
      <w:bCs/>
    </w:rPr>
  </w:style>
  <w:style w:type="character" w:customStyle="1" w:styleId="KommentarthemaZchn">
    <w:name w:val="Kommentarthema Zchn"/>
    <w:basedOn w:val="KommentartextZchn"/>
    <w:link w:val="Kommentarthema"/>
    <w:uiPriority w:val="99"/>
    <w:semiHidden/>
    <w:rsid w:val="00692F91"/>
    <w:rPr>
      <w:rFonts w:ascii="Arial" w:hAnsi="Arial"/>
      <w:b/>
      <w:bCs/>
    </w:rPr>
  </w:style>
  <w:style w:type="character" w:customStyle="1" w:styleId="berschrift4Zchn">
    <w:name w:val="Überschrift 4 Zchn"/>
    <w:basedOn w:val="Absatz-Standardschriftart"/>
    <w:link w:val="berschrift4"/>
    <w:uiPriority w:val="9"/>
    <w:rsid w:val="00692F91"/>
    <w:rPr>
      <w:b/>
      <w:bCs/>
      <w:sz w:val="24"/>
      <w:szCs w:val="24"/>
    </w:rPr>
  </w:style>
  <w:style w:type="character" w:styleId="Fett">
    <w:name w:val="Strong"/>
    <w:basedOn w:val="Absatz-Standardschriftart"/>
    <w:uiPriority w:val="22"/>
    <w:qFormat/>
    <w:rsid w:val="00FC15AE"/>
    <w:rPr>
      <w:b/>
      <w:bCs/>
    </w:rPr>
  </w:style>
  <w:style w:type="paragraph" w:styleId="StandardWeb">
    <w:name w:val="Normal (Web)"/>
    <w:basedOn w:val="Standard"/>
    <w:rsid w:val="0061751E"/>
    <w:pPr>
      <w:spacing w:before="100" w:beforeAutospacing="1" w:after="100" w:afterAutospacing="1" w:line="240" w:lineRule="auto"/>
    </w:pPr>
    <w:rPr>
      <w:rFonts w:ascii="Times New Roman" w:hAnsi="Times New Roman"/>
      <w:sz w:val="24"/>
      <w:lang w:val="de-DE" w:eastAsia="de-DE"/>
    </w:rPr>
  </w:style>
  <w:style w:type="paragraph" w:styleId="Listenabsatz">
    <w:name w:val="List Paragraph"/>
    <w:basedOn w:val="Standard"/>
    <w:uiPriority w:val="34"/>
    <w:qFormat/>
    <w:rsid w:val="00256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63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077DE-9A7A-40B0-9445-3451C3505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3995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2015-05-06T16:24:00Z</dcterms:created>
  <dcterms:modified xsi:type="dcterms:W3CDTF">2015-05-21T06:43:00Z</dcterms:modified>
</cp:coreProperties>
</file>